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EF55B" w14:textId="0DE70256" w:rsidR="00AA7784" w:rsidRDefault="00B12FEE">
      <w:r>
        <w:rPr>
          <w:noProof/>
        </w:rPr>
        <w:drawing>
          <wp:anchor distT="0" distB="0" distL="114300" distR="114300" simplePos="0" relativeHeight="251659264" behindDoc="0" locked="0" layoutInCell="1" allowOverlap="1" wp14:anchorId="01320A03" wp14:editId="7F12944A">
            <wp:simplePos x="0" y="0"/>
            <wp:positionH relativeFrom="margin">
              <wp:posOffset>8267700</wp:posOffset>
            </wp:positionH>
            <wp:positionV relativeFrom="topMargin">
              <wp:posOffset>387350</wp:posOffset>
            </wp:positionV>
            <wp:extent cx="1574800" cy="1149985"/>
            <wp:effectExtent l="0" t="0" r="6350" b="0"/>
            <wp:wrapSquare wrapText="bothSides"/>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74800" cy="1149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D556F4" w14:textId="65B4B911" w:rsidR="00AA7784" w:rsidRDefault="00D6605E" w:rsidP="00B12FEE">
      <w:pPr>
        <w:jc w:val="center"/>
        <w:rPr>
          <w:b/>
          <w:bCs/>
          <w:color w:val="ED7D31" w:themeColor="accent2"/>
          <w:sz w:val="28"/>
          <w:szCs w:val="28"/>
        </w:rPr>
      </w:pPr>
      <w:r>
        <w:rPr>
          <w:b/>
          <w:bCs/>
          <w:color w:val="ED7D31" w:themeColor="accent2"/>
          <w:sz w:val="28"/>
          <w:szCs w:val="28"/>
        </w:rPr>
        <w:t>Music</w:t>
      </w:r>
      <w:r w:rsidR="00B12FEE" w:rsidRPr="00B12FEE">
        <w:rPr>
          <w:b/>
          <w:bCs/>
          <w:color w:val="ED7D31" w:themeColor="accent2"/>
          <w:sz w:val="28"/>
          <w:szCs w:val="28"/>
        </w:rPr>
        <w:t xml:space="preserve"> Progression Map</w:t>
      </w:r>
    </w:p>
    <w:p w14:paraId="47A7DA55" w14:textId="77777777" w:rsidR="00D6605E" w:rsidRDefault="00D6605E" w:rsidP="00D6605E">
      <w:pPr>
        <w:pStyle w:val="NoSpacing"/>
        <w:jc w:val="both"/>
        <w:rPr>
          <w:rStyle w:val="Strong"/>
          <w:rFonts w:ascii="Calisto MT" w:hAnsi="Calisto MT" w:cs="Arial"/>
          <w:color w:val="000000" w:themeColor="text1"/>
          <w:sz w:val="20"/>
          <w:szCs w:val="20"/>
        </w:rPr>
      </w:pPr>
    </w:p>
    <w:p w14:paraId="1853F845" w14:textId="741A2F3F" w:rsidR="00B12FEE" w:rsidRDefault="00D6605E" w:rsidP="00D6605E">
      <w:pPr>
        <w:pStyle w:val="NoSpacing"/>
        <w:jc w:val="center"/>
        <w:rPr>
          <w:rStyle w:val="Strong"/>
          <w:rFonts w:ascii="Open Sans" w:hAnsi="Open Sans" w:cs="Open Sans"/>
          <w:b w:val="0"/>
          <w:bCs w:val="0"/>
          <w:i/>
          <w:iCs/>
          <w:color w:val="000000" w:themeColor="text1"/>
          <w:sz w:val="20"/>
          <w:szCs w:val="20"/>
        </w:rPr>
      </w:pPr>
      <w:r>
        <w:rPr>
          <w:rStyle w:val="Strong"/>
          <w:rFonts w:ascii="Calisto MT" w:hAnsi="Calisto MT" w:cs="Arial"/>
          <w:color w:val="000000" w:themeColor="text1"/>
          <w:sz w:val="20"/>
          <w:szCs w:val="20"/>
        </w:rPr>
        <w:t>‘</w:t>
      </w:r>
      <w:r w:rsidRPr="00D6605E">
        <w:rPr>
          <w:rStyle w:val="Strong"/>
          <w:rFonts w:ascii="Open Sans" w:hAnsi="Open Sans" w:cs="Open Sans"/>
          <w:b w:val="0"/>
          <w:bCs w:val="0"/>
          <w:i/>
          <w:iCs/>
          <w:color w:val="000000" w:themeColor="text1"/>
          <w:sz w:val="20"/>
          <w:szCs w:val="20"/>
        </w:rPr>
        <w:t>Music is a universal language that embodies one of the highest forms of creativity’- National Curriculum, 2014.</w:t>
      </w:r>
    </w:p>
    <w:p w14:paraId="2B93793A" w14:textId="539E6AEE" w:rsidR="00D6605E" w:rsidRDefault="00D6605E" w:rsidP="00D6605E">
      <w:pPr>
        <w:pStyle w:val="NoSpacing"/>
        <w:jc w:val="center"/>
        <w:rPr>
          <w:rStyle w:val="Strong"/>
          <w:rFonts w:ascii="Open Sans" w:hAnsi="Open Sans" w:cs="Open Sans"/>
          <w:b w:val="0"/>
          <w:bCs w:val="0"/>
          <w:i/>
          <w:iCs/>
          <w:color w:val="000000" w:themeColor="text1"/>
          <w:sz w:val="20"/>
          <w:szCs w:val="20"/>
        </w:rPr>
      </w:pPr>
    </w:p>
    <w:p w14:paraId="7F790386" w14:textId="77777777" w:rsidR="00D6605E" w:rsidRPr="00D6605E" w:rsidRDefault="00D6605E" w:rsidP="00D6605E">
      <w:pPr>
        <w:pStyle w:val="NoSpacing"/>
        <w:jc w:val="center"/>
        <w:rPr>
          <w:rFonts w:ascii="Open Sans" w:hAnsi="Open Sans" w:cs="Open Sans"/>
          <w:i/>
          <w:iCs/>
          <w:color w:val="000000" w:themeColor="text1"/>
          <w:sz w:val="20"/>
          <w:szCs w:val="20"/>
        </w:rPr>
      </w:pPr>
    </w:p>
    <w:p w14:paraId="021E10D7" w14:textId="0CFA0071" w:rsidR="00B12FEE" w:rsidRPr="00072819" w:rsidRDefault="00B12FEE">
      <w:pPr>
        <w:rPr>
          <w:b/>
          <w:bCs/>
          <w:color w:val="ED7D31" w:themeColor="accent2"/>
          <w:sz w:val="24"/>
          <w:szCs w:val="24"/>
        </w:rPr>
      </w:pPr>
      <w:r w:rsidRPr="00072819">
        <w:rPr>
          <w:b/>
          <w:bCs/>
          <w:color w:val="ED7D31" w:themeColor="accent2"/>
          <w:sz w:val="24"/>
          <w:szCs w:val="24"/>
        </w:rPr>
        <w:t xml:space="preserve">Intent </w:t>
      </w:r>
    </w:p>
    <w:p w14:paraId="53C211A6" w14:textId="293D0C80" w:rsidR="00B12FEE" w:rsidRDefault="00B12FEE" w:rsidP="00382E37">
      <w:r w:rsidRPr="00072819">
        <w:t xml:space="preserve">At Mission Grove Primary School, </w:t>
      </w:r>
      <w:r w:rsidR="00D6605E">
        <w:t xml:space="preserve">we are passionate about and committed to providing a music </w:t>
      </w:r>
      <w:r w:rsidR="00F27889">
        <w:t>curriculum</w:t>
      </w:r>
      <w:r w:rsidR="00D6605E">
        <w:t xml:space="preserve"> that engages and inspires children to develop a love of music, as well as their </w:t>
      </w:r>
      <w:r w:rsidR="00F27889">
        <w:t>talents</w:t>
      </w:r>
      <w:r w:rsidR="00D6605E">
        <w:t xml:space="preserve"> as musicians. </w:t>
      </w:r>
      <w:r w:rsidR="00F27889">
        <w:t>C</w:t>
      </w:r>
      <w:r w:rsidR="00F27889">
        <w:t>hildren gain a firm understanding of what music is through listening, singing, playing, evaluating, analysing, and composing across a wide variety of historical periods, styles, traditions, and musical genres</w:t>
      </w:r>
      <w:r w:rsidR="00F27889">
        <w:t xml:space="preserve">. </w:t>
      </w:r>
      <w:r w:rsidR="00F27889">
        <w:t>We are committed to developing a curiosity for the subject, as well as an understanding and acceptance of the validity and importance of all types of music, and an unbiased respect for the role that music may wish to be expressed in any person’s life.</w:t>
      </w:r>
      <w:r w:rsidR="00F27889">
        <w:t xml:space="preserve"> </w:t>
      </w:r>
      <w:r w:rsidR="00F27889">
        <w:t>We are committed to ensuring children understand the value and importance of music in the wider community and are able to use their musical skills, knowledge, and experiences to involve themselves in music, in a variety of different contexts.</w:t>
      </w:r>
    </w:p>
    <w:p w14:paraId="4E53025E" w14:textId="29EE168D" w:rsidR="00382E37" w:rsidRDefault="00382E37" w:rsidP="00382E37">
      <w:pPr>
        <w:rPr>
          <w:b/>
          <w:bCs/>
          <w:color w:val="ED7D31" w:themeColor="accent2"/>
          <w:sz w:val="24"/>
          <w:szCs w:val="24"/>
        </w:rPr>
      </w:pPr>
      <w:r w:rsidRPr="00C9141F">
        <w:rPr>
          <w:b/>
          <w:bCs/>
          <w:color w:val="ED7D31" w:themeColor="accent2"/>
          <w:sz w:val="24"/>
          <w:szCs w:val="24"/>
        </w:rPr>
        <w:t xml:space="preserve">Implementation </w:t>
      </w:r>
    </w:p>
    <w:p w14:paraId="2DE3EA3A" w14:textId="515F90C4" w:rsidR="005909B1" w:rsidRPr="005909B1" w:rsidRDefault="005909B1" w:rsidP="00382E37">
      <w:r>
        <w:t>The music curriculum ensures children sing, listen, play, perform and evaluate. Through the musical program Charanga, teachers are able to produce inclusive lessons for all children to access the musical curriculum in a fun and engaging way, further promoting a love of learning. Teachers deliver music following the Charanga programme, designed specifically for the teaching of music in primary schools. Charanga lessons are planned in sequences to provide children with the opportunities to review, remember, deepen and apply their understanding. The elements of music are taught in classroom lessons so that children are able to use some of the language of music to dissect it, and understand how it is made, played, appreciated and analysed. In the classroom children learn how to play the recorder and a variety of percussion instruments. Playing various instruments enables children to use a range of methods to create notes, as well as how to read basic music notation. They also learn how to compose, focusing on different dimensions of music, which in turn feeds their understanding when listening, playing, or analysing music. Composing or performing using body percussion and vocal sounds is also part of the curriculum, which develops the understanding of musical elements without the added complexity of an instrument</w:t>
      </w:r>
    </w:p>
    <w:p w14:paraId="03198EDA" w14:textId="22BD27A5" w:rsidR="00FF4D65" w:rsidRPr="00C9141F" w:rsidRDefault="00FF4D65" w:rsidP="00382E37">
      <w:r w:rsidRPr="00C9141F">
        <w:t xml:space="preserve">The arts are highly valued at Mission Grove, with creative thinking and achievements part of the fabric of school life. Knowing the ever-changing reality of educational climates, we are committed and prepared to ensure that involvement in the arts continues to be accessible to all our pupils. This is achieved by threading the arts throughout each school day. </w:t>
      </w:r>
      <w:r w:rsidR="00F5024F" w:rsidRPr="00C9141F">
        <w:t xml:space="preserve">We provide students with a multitude of arts and cultural experiences and develop good partnerships with external organisations. Our ethos values teachers being creative and getting out of the classroom. We encourage experiential learning and have exciting areas within our school that cater to this, for instance: the Biodome in our wildlife area, our Green Screen, Radio room and </w:t>
      </w:r>
      <w:r w:rsidR="00E90B1E">
        <w:t>dedicated music room</w:t>
      </w:r>
      <w:r w:rsidR="00F5024F" w:rsidRPr="00C9141F">
        <w:t xml:space="preserve">. We regularly plan for exciting visitors and trips linked to the creative arts. Examples of trips and visitors this year include: </w:t>
      </w:r>
    </w:p>
    <w:p w14:paraId="686D4B2F" w14:textId="77777777" w:rsidR="00FF4D65" w:rsidRPr="00C9141F" w:rsidRDefault="00F5024F" w:rsidP="00FF4D65">
      <w:pPr>
        <w:pStyle w:val="ListParagraph"/>
        <w:numPr>
          <w:ilvl w:val="0"/>
          <w:numId w:val="5"/>
        </w:numPr>
      </w:pPr>
      <w:r w:rsidRPr="00C9141F">
        <w:t xml:space="preserve">Year 1 and 2 had a performance from sixth form drama students at City and Islington college </w:t>
      </w:r>
    </w:p>
    <w:p w14:paraId="0A4C1B73" w14:textId="77777777" w:rsidR="00FF4D65" w:rsidRPr="00C9141F" w:rsidRDefault="00F5024F" w:rsidP="00FF4D65">
      <w:pPr>
        <w:pStyle w:val="ListParagraph"/>
        <w:numPr>
          <w:ilvl w:val="0"/>
          <w:numId w:val="5"/>
        </w:numPr>
      </w:pPr>
      <w:r w:rsidRPr="00C9141F">
        <w:t xml:space="preserve">Year 2 and 4 had a Dance workshop from Dance Days linked to their topics (The Great Fire of London and Egypt) </w:t>
      </w:r>
    </w:p>
    <w:p w14:paraId="704FE423" w14:textId="77777777" w:rsidR="00FF4D65" w:rsidRPr="00C9141F" w:rsidRDefault="00F5024F" w:rsidP="00FF4D65">
      <w:pPr>
        <w:pStyle w:val="ListParagraph"/>
        <w:numPr>
          <w:ilvl w:val="0"/>
          <w:numId w:val="5"/>
        </w:numPr>
      </w:pPr>
      <w:r w:rsidRPr="00C9141F">
        <w:t>Some of our Year 5 children took part in a workshop at Plaster Works where they gave old plaster board a new lease of life.</w:t>
      </w:r>
    </w:p>
    <w:p w14:paraId="5A3CFE78" w14:textId="3A88CB8C" w:rsidR="00FF4D65" w:rsidRDefault="00F5024F" w:rsidP="00FF4D65">
      <w:pPr>
        <w:pStyle w:val="ListParagraph"/>
        <w:numPr>
          <w:ilvl w:val="0"/>
          <w:numId w:val="5"/>
        </w:numPr>
      </w:pPr>
      <w:r w:rsidRPr="00C9141F">
        <w:t>Every year group visited our local cinema to watch a film during the Into Film festival.</w:t>
      </w:r>
    </w:p>
    <w:p w14:paraId="2CF59220" w14:textId="3EFCD182" w:rsidR="008C56C6" w:rsidRDefault="008C56C6" w:rsidP="00FF4D65">
      <w:pPr>
        <w:pStyle w:val="ListParagraph"/>
        <w:numPr>
          <w:ilvl w:val="0"/>
          <w:numId w:val="5"/>
        </w:numPr>
      </w:pPr>
      <w:r>
        <w:lastRenderedPageBreak/>
        <w:t>Our choir took part in the Mayor’s Christmas celebration video</w:t>
      </w:r>
    </w:p>
    <w:p w14:paraId="03FE2F0A" w14:textId="36A9E02E" w:rsidR="008C56C6" w:rsidRDefault="008C56C6" w:rsidP="00FF4D65">
      <w:pPr>
        <w:pStyle w:val="ListParagraph"/>
        <w:numPr>
          <w:ilvl w:val="0"/>
          <w:numId w:val="5"/>
        </w:numPr>
      </w:pPr>
      <w:r>
        <w:t xml:space="preserve">Year 3 took part in African drumming workshops led by a local musician </w:t>
      </w:r>
    </w:p>
    <w:p w14:paraId="2E0A072C" w14:textId="28BDC6FA" w:rsidR="008C56C6" w:rsidRDefault="008C56C6" w:rsidP="00FF4D65">
      <w:pPr>
        <w:pStyle w:val="ListParagraph"/>
        <w:numPr>
          <w:ilvl w:val="0"/>
          <w:numId w:val="5"/>
        </w:numPr>
      </w:pPr>
      <w:r>
        <w:t>Yearly sing2 assemblies</w:t>
      </w:r>
    </w:p>
    <w:p w14:paraId="138731C6" w14:textId="19BB915D" w:rsidR="008C56C6" w:rsidRDefault="008C56C6" w:rsidP="00FF4D65">
      <w:pPr>
        <w:pStyle w:val="ListParagraph"/>
        <w:numPr>
          <w:ilvl w:val="0"/>
          <w:numId w:val="5"/>
        </w:numPr>
      </w:pPr>
      <w:r>
        <w:t>Young voices concert</w:t>
      </w:r>
    </w:p>
    <w:p w14:paraId="69A161B1" w14:textId="64999275" w:rsidR="00E90B1E" w:rsidRPr="005909B1" w:rsidRDefault="00E90B1E" w:rsidP="005909B1">
      <w:pPr>
        <w:rPr>
          <w:highlight w:val="white"/>
        </w:rPr>
      </w:pPr>
      <w:r w:rsidRPr="005909B1">
        <w:rPr>
          <w:highlight w:val="white"/>
        </w:rPr>
        <w:t xml:space="preserve">The Year 4s receive weekly guitar lessons and each term ends with a concert for them to share what they have been working on. Each Friday we run an enrichment hour whereby children select activities on a half termly basis. Many are </w:t>
      </w:r>
      <w:r w:rsidR="008C56C6" w:rsidRPr="005909B1">
        <w:rPr>
          <w:highlight w:val="white"/>
        </w:rPr>
        <w:t>musically</w:t>
      </w:r>
      <w:r w:rsidRPr="005909B1">
        <w:rPr>
          <w:highlight w:val="white"/>
        </w:rPr>
        <w:t xml:space="preserve"> based, for example, animation, </w:t>
      </w:r>
      <w:r w:rsidR="008C56C6" w:rsidRPr="005909B1">
        <w:rPr>
          <w:highlight w:val="white"/>
        </w:rPr>
        <w:t>music appreciation, Guitar, Singing, Read music, bollywood dance, singing, piano, street dance</w:t>
      </w:r>
      <w:r w:rsidRPr="005909B1">
        <w:rPr>
          <w:highlight w:val="white"/>
        </w:rPr>
        <w:t xml:space="preserve">. </w:t>
      </w:r>
      <w:r w:rsidRPr="005909B1">
        <w:t xml:space="preserve">We offer children lunchtime and afterschool clubs that range from art club to circus skills. </w:t>
      </w:r>
      <w:r w:rsidRPr="005909B1">
        <w:rPr>
          <w:highlight w:val="white"/>
        </w:rPr>
        <w:t xml:space="preserve">We have peripatetic violin and guitar teachers in school weekly for a number of children and have also </w:t>
      </w:r>
      <w:r w:rsidRPr="005909B1">
        <w:t xml:space="preserve">recently introduced Rock Steady to the school who provide fun and inclusive rock and pop band lessons. </w:t>
      </w:r>
    </w:p>
    <w:p w14:paraId="49A67A71" w14:textId="77777777" w:rsidR="00E90B1E" w:rsidRPr="005909B1" w:rsidRDefault="00E90B1E" w:rsidP="005909B1">
      <w:r w:rsidRPr="005909B1">
        <w:t>To help embed a greater understanding and enjoyment of music across the school, a ‘Genre of the Half Term’ has been introduced. This will allow children and teachers to experience a range of musical styles from around the world and from different periods. Hopefully, it will lead to a greater enjoyment of music, encouraging children and staff to listen to more music both in school and at home. There will also be a Music Word of the Month’ each month a new musical term will be focussed on across the school to try and embed a greater understanding of the interrelated dimensions of music for both staff and students.</w:t>
      </w:r>
    </w:p>
    <w:p w14:paraId="27BAB06E" w14:textId="1052DD89" w:rsidR="00E155A1" w:rsidRPr="00C9141F" w:rsidRDefault="00E155A1" w:rsidP="00E155A1">
      <w:pPr>
        <w:rPr>
          <w:b/>
          <w:bCs/>
          <w:color w:val="ED7D31" w:themeColor="accent2"/>
          <w:sz w:val="24"/>
          <w:szCs w:val="24"/>
        </w:rPr>
      </w:pPr>
      <w:r w:rsidRPr="00C9141F">
        <w:rPr>
          <w:b/>
          <w:bCs/>
          <w:color w:val="ED7D31" w:themeColor="accent2"/>
          <w:sz w:val="24"/>
          <w:szCs w:val="24"/>
        </w:rPr>
        <w:t>I</w:t>
      </w:r>
      <w:r w:rsidR="004F606D">
        <w:rPr>
          <w:b/>
          <w:bCs/>
          <w:color w:val="ED7D31" w:themeColor="accent2"/>
          <w:sz w:val="24"/>
          <w:szCs w:val="24"/>
        </w:rPr>
        <w:t>mpact</w:t>
      </w:r>
    </w:p>
    <w:p w14:paraId="19D54865" w14:textId="2BBE2E3C" w:rsidR="000C38AA" w:rsidRPr="00C9141F" w:rsidRDefault="00AA0A5A" w:rsidP="00E155A1">
      <w:r w:rsidRPr="00C9141F">
        <w:t xml:space="preserve">Using our termly planning and curriculum overviews; our lessons are planned to enable children to have every opportunity to build upon their prior knowledge and consolidate their understanding. </w:t>
      </w:r>
    </w:p>
    <w:p w14:paraId="01C2D708" w14:textId="42F2567E" w:rsidR="0058514E" w:rsidRDefault="0016468C" w:rsidP="0058514E">
      <w:pPr>
        <w:shd w:val="clear" w:color="auto" w:fill="FFFFFF"/>
        <w:spacing w:before="240" w:after="225" w:line="240" w:lineRule="auto"/>
        <w:rPr>
          <w:rFonts w:eastAsia="Times New Roman" w:cstheme="minorHAnsi"/>
          <w:lang w:eastAsia="en-GB"/>
        </w:rPr>
      </w:pPr>
      <w:r w:rsidRPr="00C9141F">
        <w:rPr>
          <w:rFonts w:eastAsia="Times New Roman" w:cstheme="minorHAnsi"/>
          <w:lang w:eastAsia="en-GB"/>
        </w:rPr>
        <w:t>T</w:t>
      </w:r>
      <w:r w:rsidR="0058514E" w:rsidRPr="00C9141F">
        <w:rPr>
          <w:rFonts w:eastAsia="Times New Roman" w:cstheme="minorHAnsi"/>
          <w:lang w:eastAsia="en-GB"/>
        </w:rPr>
        <w:t xml:space="preserve">he impact of our </w:t>
      </w:r>
      <w:r w:rsidR="00E13BB4">
        <w:rPr>
          <w:rFonts w:eastAsia="Times New Roman" w:cstheme="minorHAnsi"/>
          <w:lang w:eastAsia="en-GB"/>
        </w:rPr>
        <w:t>Music</w:t>
      </w:r>
      <w:r w:rsidR="0058514E" w:rsidRPr="00C9141F">
        <w:rPr>
          <w:rFonts w:eastAsia="Times New Roman" w:cstheme="minorHAnsi"/>
          <w:lang w:eastAsia="en-GB"/>
        </w:rPr>
        <w:t xml:space="preserve"> curriculum is that the majority of children, in our school, are able to;</w:t>
      </w:r>
    </w:p>
    <w:p w14:paraId="7904C607" w14:textId="77777777" w:rsidR="00E13BB4" w:rsidRPr="00E13BB4" w:rsidRDefault="00E13BB4" w:rsidP="00E13BB4">
      <w:pPr>
        <w:pStyle w:val="NoSpacing"/>
        <w:numPr>
          <w:ilvl w:val="0"/>
          <w:numId w:val="11"/>
        </w:numPr>
        <w:jc w:val="both"/>
        <w:rPr>
          <w:rFonts w:eastAsia="Times New Roman" w:cstheme="minorHAnsi"/>
          <w:bdr w:val="none" w:sz="0" w:space="0" w:color="auto" w:frame="1"/>
          <w:lang w:eastAsia="en-GB"/>
        </w:rPr>
      </w:pPr>
      <w:r w:rsidRPr="00E13BB4">
        <w:rPr>
          <w:rFonts w:eastAsia="Times New Roman" w:cstheme="minorHAnsi"/>
          <w:bdr w:val="none" w:sz="0" w:space="0" w:color="auto" w:frame="1"/>
          <w:lang w:eastAsia="en-GB"/>
        </w:rPr>
        <w:t>Children will achieve age related expectations in music at the end of their cohort year.</w:t>
      </w:r>
    </w:p>
    <w:p w14:paraId="472DEF35" w14:textId="77777777" w:rsidR="00E13BB4" w:rsidRPr="00E13BB4" w:rsidRDefault="00E13BB4" w:rsidP="00E13BB4">
      <w:pPr>
        <w:pStyle w:val="NoSpacing"/>
        <w:numPr>
          <w:ilvl w:val="0"/>
          <w:numId w:val="11"/>
        </w:numPr>
        <w:jc w:val="both"/>
        <w:rPr>
          <w:rFonts w:eastAsia="Times New Roman" w:cstheme="minorHAnsi"/>
          <w:bdr w:val="none" w:sz="0" w:space="0" w:color="auto" w:frame="1"/>
          <w:lang w:eastAsia="en-GB"/>
        </w:rPr>
      </w:pPr>
      <w:r w:rsidRPr="00E13BB4">
        <w:rPr>
          <w:rFonts w:eastAsia="Times New Roman" w:cstheme="minorHAnsi"/>
          <w:bdr w:val="none" w:sz="0" w:space="0" w:color="auto" w:frame="1"/>
          <w:lang w:eastAsia="en-GB"/>
        </w:rPr>
        <w:t>Children will retain knowledge that is pertinent to music.</w:t>
      </w:r>
    </w:p>
    <w:p w14:paraId="483E970D" w14:textId="77777777" w:rsidR="00E13BB4" w:rsidRPr="00E13BB4" w:rsidRDefault="00E13BB4" w:rsidP="00E13BB4">
      <w:pPr>
        <w:pStyle w:val="NoSpacing"/>
        <w:numPr>
          <w:ilvl w:val="0"/>
          <w:numId w:val="11"/>
        </w:numPr>
        <w:jc w:val="both"/>
        <w:rPr>
          <w:rFonts w:eastAsia="Times New Roman" w:cstheme="minorHAnsi"/>
          <w:bdr w:val="none" w:sz="0" w:space="0" w:color="auto" w:frame="1"/>
          <w:lang w:eastAsia="en-GB"/>
        </w:rPr>
      </w:pPr>
      <w:r w:rsidRPr="00E13BB4">
        <w:rPr>
          <w:rFonts w:eastAsia="Times New Roman" w:cstheme="minorHAnsi"/>
          <w:bdr w:val="none" w:sz="0" w:space="0" w:color="auto" w:frame="1"/>
          <w:lang w:eastAsia="en-GB"/>
        </w:rPr>
        <w:t>Children will have the opportunity to express their creativity in the form of music.</w:t>
      </w:r>
    </w:p>
    <w:p w14:paraId="74C08887" w14:textId="77777777" w:rsidR="00E13BB4" w:rsidRDefault="00E13BB4" w:rsidP="00E13BB4">
      <w:pPr>
        <w:pStyle w:val="NoSpacing"/>
        <w:jc w:val="both"/>
        <w:rPr>
          <w:rFonts w:ascii="Calisto MT" w:eastAsia="Times New Roman" w:hAnsi="Calisto MT" w:cs="Arial"/>
          <w:sz w:val="20"/>
          <w:szCs w:val="20"/>
          <w:bdr w:val="none" w:sz="0" w:space="0" w:color="auto" w:frame="1"/>
          <w:lang w:eastAsia="en-GB"/>
        </w:rPr>
      </w:pPr>
    </w:p>
    <w:p w14:paraId="0B336879" w14:textId="7865CEEE" w:rsidR="00E13BB4" w:rsidRPr="00E13BB4" w:rsidRDefault="00E13BB4" w:rsidP="00E13BB4">
      <w:pPr>
        <w:pStyle w:val="NoSpacing"/>
        <w:jc w:val="both"/>
        <w:rPr>
          <w:rFonts w:eastAsia="Times New Roman" w:cstheme="minorHAnsi"/>
          <w:bdr w:val="none" w:sz="0" w:space="0" w:color="auto" w:frame="1"/>
          <w:lang w:eastAsia="en-GB"/>
        </w:rPr>
      </w:pPr>
      <w:r w:rsidRPr="00E13BB4">
        <w:rPr>
          <w:rFonts w:eastAsia="Times New Roman" w:cstheme="minorHAnsi"/>
          <w:bdr w:val="none" w:sz="0" w:space="0" w:color="auto" w:frame="1"/>
          <w:lang w:eastAsia="en-GB"/>
        </w:rPr>
        <w:t>The engaging and practical nature of the curriculum will promote a love of music and singing through:</w:t>
      </w:r>
    </w:p>
    <w:p w14:paraId="4E3BB230" w14:textId="77777777" w:rsidR="00E13BB4" w:rsidRPr="00E13BB4" w:rsidRDefault="00E13BB4" w:rsidP="00E13BB4">
      <w:pPr>
        <w:pStyle w:val="NoSpacing"/>
        <w:jc w:val="both"/>
        <w:rPr>
          <w:rFonts w:eastAsia="Times New Roman" w:cstheme="minorHAnsi"/>
          <w:bdr w:val="none" w:sz="0" w:space="0" w:color="auto" w:frame="1"/>
          <w:lang w:eastAsia="en-GB"/>
        </w:rPr>
      </w:pPr>
    </w:p>
    <w:p w14:paraId="72AE05CA" w14:textId="77777777" w:rsidR="00E13BB4" w:rsidRDefault="00E13BB4" w:rsidP="00E13BB4">
      <w:pPr>
        <w:pStyle w:val="NoSpacing"/>
        <w:numPr>
          <w:ilvl w:val="0"/>
          <w:numId w:val="12"/>
        </w:numPr>
        <w:jc w:val="both"/>
        <w:rPr>
          <w:rFonts w:eastAsia="Times New Roman" w:cstheme="minorHAnsi"/>
          <w:bdr w:val="none" w:sz="0" w:space="0" w:color="auto" w:frame="1"/>
          <w:lang w:eastAsia="en-GB"/>
        </w:rPr>
      </w:pPr>
      <w:r w:rsidRPr="00E13BB4">
        <w:rPr>
          <w:rFonts w:eastAsia="Times New Roman" w:cstheme="minorHAnsi"/>
          <w:bdr w:val="none" w:sz="0" w:space="0" w:color="auto" w:frame="1"/>
          <w:lang w:eastAsia="en-GB"/>
        </w:rPr>
        <w:t>The participation in wider musical activities.</w:t>
      </w:r>
    </w:p>
    <w:p w14:paraId="38DFAFBE" w14:textId="4767C2EE" w:rsidR="00E13BB4" w:rsidRPr="00E13BB4" w:rsidRDefault="00E13BB4" w:rsidP="00E13BB4">
      <w:pPr>
        <w:pStyle w:val="NoSpacing"/>
        <w:numPr>
          <w:ilvl w:val="0"/>
          <w:numId w:val="12"/>
        </w:numPr>
        <w:jc w:val="both"/>
        <w:rPr>
          <w:rFonts w:eastAsia="Times New Roman" w:cstheme="minorHAnsi"/>
          <w:bdr w:val="none" w:sz="0" w:space="0" w:color="auto" w:frame="1"/>
          <w:lang w:eastAsia="en-GB"/>
        </w:rPr>
      </w:pPr>
      <w:r w:rsidRPr="00E13BB4">
        <w:rPr>
          <w:rFonts w:eastAsia="Times New Roman" w:cstheme="minorHAnsi"/>
          <w:bdr w:val="none" w:sz="0" w:space="0" w:color="auto" w:frame="1"/>
          <w:lang w:eastAsia="en-GB"/>
        </w:rPr>
        <w:t xml:space="preserve">Opportunities to perform to wider audiences to develop self-confidence and improve well-being. </w:t>
      </w:r>
    </w:p>
    <w:p w14:paraId="2C924D36" w14:textId="77777777" w:rsidR="00E13BB4" w:rsidRDefault="00074F9A" w:rsidP="0016468C">
      <w:pPr>
        <w:shd w:val="clear" w:color="auto" w:fill="FFFFFF"/>
        <w:spacing w:before="300" w:after="300" w:line="450" w:lineRule="atLeast"/>
        <w:textAlignment w:val="baseline"/>
      </w:pPr>
      <w:r>
        <w:t xml:space="preserve">Music enables children to develop an understanding of culture and history, both in relation to children individually, as well as ethnicities from across the world. Children are able to enjoy music in as many ways as they choose – either as listener, creator or performer. Children have the opportunity to discuss and share their own thoughts, opinions and ideas, acknowledging and respecting that these may vary and that this is positive. They can dissect music and comprehend its parts. They can sing and feel a pulse. At </w:t>
      </w:r>
      <w:r w:rsidR="00E13BB4">
        <w:t xml:space="preserve">Mission Grove Primary School </w:t>
      </w:r>
      <w:r>
        <w:t xml:space="preserve">children are provided with opportunities beyond the National Curriculum to further and support their understanding. These include </w:t>
      </w:r>
      <w:r>
        <w:lastRenderedPageBreak/>
        <w:t>having visitors with a musical talent,</w:t>
      </w:r>
      <w:r w:rsidR="00E13BB4">
        <w:t xml:space="preserve"> peripatetic musical tutoring,</w:t>
      </w:r>
      <w:r>
        <w:t xml:space="preserve"> visiting concerts and school productions. External interests and talents are also encouraged and showcased in class and assembly, ensuring that everyone is challenged regardless of previous musical experience. Children have an understanding of how to further develop skills less known to them, should they ever develop an interest in their lives. </w:t>
      </w:r>
    </w:p>
    <w:p w14:paraId="5A1F6CDB" w14:textId="10FBA095" w:rsidR="004F606D" w:rsidRPr="004F606D" w:rsidRDefault="00E13BB4" w:rsidP="004F606D">
      <w:pPr>
        <w:spacing w:after="0"/>
        <w:rPr>
          <w:rFonts w:cstheme="minorHAnsi"/>
          <w:sz w:val="14"/>
          <w:szCs w:val="24"/>
        </w:rPr>
      </w:pPr>
      <w:r w:rsidRPr="0016468C">
        <w:rPr>
          <w:rFonts w:eastAsia="Times New Roman" w:cstheme="minorHAnsi"/>
          <w:lang w:eastAsia="en-GB"/>
        </w:rPr>
        <w:t xml:space="preserve">Teachers assess children’s work in </w:t>
      </w:r>
      <w:r w:rsidR="004F606D">
        <w:rPr>
          <w:rFonts w:eastAsia="Times New Roman" w:cstheme="minorHAnsi"/>
          <w:lang w:eastAsia="en-GB"/>
        </w:rPr>
        <w:t>Music</w:t>
      </w:r>
      <w:r w:rsidRPr="0016468C">
        <w:rPr>
          <w:rFonts w:eastAsia="Times New Roman" w:cstheme="minorHAnsi"/>
          <w:lang w:eastAsia="en-GB"/>
        </w:rPr>
        <w:t xml:space="preserve"> by observing them work during lessons. Verbal feedback is offered throughout the lesson, whilst not compromising a child’s creativity. </w:t>
      </w:r>
      <w:r w:rsidRPr="00C9141F">
        <w:t>Formative assessment is embedded into each lesson in the form of evaluating their own work and of others, discussions and plenaries</w:t>
      </w:r>
      <w:r w:rsidR="000409F2">
        <w:t xml:space="preserve">. </w:t>
      </w:r>
      <w:r w:rsidR="004F606D" w:rsidRPr="004F606D">
        <w:rPr>
          <w:rFonts w:eastAsia="Times New Roman" w:cstheme="minorHAnsi"/>
          <w:bdr w:val="none" w:sz="0" w:space="0" w:color="auto" w:frame="1"/>
          <w:lang w:eastAsia="en-GB"/>
        </w:rPr>
        <w:t>Knowledge and progress will be recorded</w:t>
      </w:r>
      <w:r w:rsidR="000409F2">
        <w:rPr>
          <w:rFonts w:eastAsia="Times New Roman" w:cstheme="minorHAnsi"/>
          <w:bdr w:val="none" w:sz="0" w:space="0" w:color="auto" w:frame="1"/>
          <w:lang w:eastAsia="en-GB"/>
        </w:rPr>
        <w:t xml:space="preserve"> and uploaded in the evidence portal on Charanga</w:t>
      </w:r>
      <w:r w:rsidR="004F606D" w:rsidRPr="004F606D">
        <w:rPr>
          <w:rFonts w:eastAsia="Times New Roman" w:cstheme="minorHAnsi"/>
          <w:bdr w:val="none" w:sz="0" w:space="0" w:color="auto" w:frame="1"/>
          <w:lang w:eastAsia="en-GB"/>
        </w:rPr>
        <w:t xml:space="preserve"> that will follow each class through the school. It will highlight and document the children’s learning, as well as the progress the children have made. This will be kept alongside individual assessment logs maintained by the music teacher, in order to inform assessment at various points across the academic year</w:t>
      </w:r>
      <w:r w:rsidR="000409F2">
        <w:rPr>
          <w:rFonts w:eastAsia="Times New Roman" w:cstheme="minorHAnsi"/>
          <w:bdr w:val="none" w:sz="0" w:space="0" w:color="auto" w:frame="1"/>
          <w:lang w:eastAsia="en-GB"/>
        </w:rPr>
        <w:t xml:space="preserve"> (Termly teacher judgement using Insights)</w:t>
      </w:r>
      <w:r w:rsidR="004F606D" w:rsidRPr="004F606D">
        <w:rPr>
          <w:rFonts w:eastAsia="Times New Roman" w:cstheme="minorHAnsi"/>
          <w:bdr w:val="none" w:sz="0" w:space="0" w:color="auto" w:frame="1"/>
          <w:lang w:eastAsia="en-GB"/>
        </w:rPr>
        <w:t xml:space="preserve">. </w:t>
      </w:r>
    </w:p>
    <w:p w14:paraId="1E198958" w14:textId="77777777" w:rsidR="005909B1" w:rsidRDefault="005909B1" w:rsidP="000409F2"/>
    <w:p w14:paraId="1F5A3B8F" w14:textId="5A4181B3" w:rsidR="000409F2" w:rsidRDefault="000409F2" w:rsidP="000409F2">
      <w:pPr>
        <w:rPr>
          <w:b/>
          <w:bCs/>
          <w:color w:val="ED7D31" w:themeColor="accent2"/>
          <w:sz w:val="24"/>
          <w:szCs w:val="24"/>
        </w:rPr>
      </w:pPr>
      <w:r>
        <w:rPr>
          <w:b/>
          <w:bCs/>
          <w:color w:val="ED7D31" w:themeColor="accent2"/>
          <w:sz w:val="24"/>
          <w:szCs w:val="24"/>
        </w:rPr>
        <w:t>Curriculum Overview</w:t>
      </w:r>
    </w:p>
    <w:p w14:paraId="166D7690" w14:textId="4CB2DF03" w:rsidR="000409F2" w:rsidRDefault="000409F2" w:rsidP="000409F2">
      <w:r>
        <w:t xml:space="preserve">At </w:t>
      </w:r>
      <w:r>
        <w:t>Mission Grove</w:t>
      </w:r>
      <w:r>
        <w:t xml:space="preserve"> Primary School, we follow the Charanga Musical Scheme which is an integrated, practical, exploratory and child-led approach to musical learning. Charanga Musical School Units of Work enable children to understand musical concepts through a repetition-based approach to learning. Learning about the same musical concept through different musical activities enables a more secure, deeper learning and mastery of musical skills</w:t>
      </w:r>
      <w:r>
        <w:t>.</w:t>
      </w:r>
    </w:p>
    <w:p w14:paraId="01C72C7F" w14:textId="77777777" w:rsidR="000409F2" w:rsidRDefault="000409F2" w:rsidP="000409F2">
      <w:r>
        <w:t>Each Unit of Work comprises the strands of musical learning which correspond with the national curriculum for music:</w:t>
      </w:r>
    </w:p>
    <w:p w14:paraId="70EBCC77" w14:textId="77777777" w:rsidR="000409F2" w:rsidRDefault="000409F2" w:rsidP="000409F2">
      <w:r>
        <w:t xml:space="preserve"> 1. Listening and Appraising </w:t>
      </w:r>
    </w:p>
    <w:p w14:paraId="79387D51" w14:textId="77777777" w:rsidR="000409F2" w:rsidRDefault="000409F2" w:rsidP="000409F2">
      <w:r>
        <w:t xml:space="preserve">2. Musical Activities </w:t>
      </w:r>
    </w:p>
    <w:p w14:paraId="50500E83" w14:textId="77777777" w:rsidR="000409F2" w:rsidRDefault="000409F2" w:rsidP="000409F2">
      <w:r>
        <w:t xml:space="preserve">a. Warm-up Games </w:t>
      </w:r>
    </w:p>
    <w:p w14:paraId="63EF9409" w14:textId="77777777" w:rsidR="000409F2" w:rsidRDefault="000409F2" w:rsidP="000409F2">
      <w:r>
        <w:t xml:space="preserve">b. Optional Flexible Games </w:t>
      </w:r>
    </w:p>
    <w:p w14:paraId="5118FD17" w14:textId="77777777" w:rsidR="000409F2" w:rsidRDefault="000409F2" w:rsidP="000409F2">
      <w:r>
        <w:t>c. Singing</w:t>
      </w:r>
    </w:p>
    <w:p w14:paraId="3CBA4DC2" w14:textId="77777777" w:rsidR="000409F2" w:rsidRDefault="000409F2" w:rsidP="000409F2">
      <w:r>
        <w:t>d. Playing instruments</w:t>
      </w:r>
    </w:p>
    <w:p w14:paraId="3FCDA68A" w14:textId="77777777" w:rsidR="000409F2" w:rsidRDefault="000409F2" w:rsidP="000409F2">
      <w:r>
        <w:t xml:space="preserve">e. Improvisation </w:t>
      </w:r>
    </w:p>
    <w:p w14:paraId="3680C25B" w14:textId="77777777" w:rsidR="000409F2" w:rsidRDefault="000409F2" w:rsidP="000409F2">
      <w:r>
        <w:t xml:space="preserve">f. Composition </w:t>
      </w:r>
    </w:p>
    <w:p w14:paraId="052259E6" w14:textId="4F7AD66C" w:rsidR="000409F2" w:rsidRPr="000409F2" w:rsidRDefault="000409F2" w:rsidP="000409F2">
      <w:pPr>
        <w:rPr>
          <w:b/>
          <w:bCs/>
          <w:color w:val="ED7D31" w:themeColor="accent2"/>
          <w:sz w:val="24"/>
          <w:szCs w:val="24"/>
        </w:rPr>
      </w:pPr>
      <w:r>
        <w:t>3. Performing</w:t>
      </w:r>
    </w:p>
    <w:p w14:paraId="1BFA2D18" w14:textId="015FCCF3" w:rsidR="000409F2" w:rsidRDefault="000409F2" w:rsidP="005909B1">
      <w:pPr>
        <w:pStyle w:val="NoSpacing"/>
        <w:jc w:val="both"/>
      </w:pPr>
      <w:r>
        <w:t xml:space="preserve">Musical teaching and learning is not neat or linear. The strands of musical learning, presented within the lesson plans and the on-screen resources, are part of the learning spiral. Over time, children can both develop new musical skills and concepts, and re-visit established musical skills and concepts. Repeating a musical skill doesn’t necessarily </w:t>
      </w:r>
      <w:r>
        <w:lastRenderedPageBreak/>
        <w:t>mean their progress is slowing down or their development is moving backwards! It's just shifting within the spiral. Mastery means both a deeper understanding of musical skills and concepts and learning something new.</w:t>
      </w:r>
    </w:p>
    <w:p w14:paraId="53462B84" w14:textId="77777777" w:rsidR="005909B1" w:rsidRPr="005909B1" w:rsidRDefault="005909B1" w:rsidP="005909B1">
      <w:pPr>
        <w:pStyle w:val="NoSpacing"/>
        <w:jc w:val="both"/>
      </w:pPr>
    </w:p>
    <w:tbl>
      <w:tblPr>
        <w:tblStyle w:val="TableGrid"/>
        <w:tblW w:w="0" w:type="auto"/>
        <w:tblLook w:val="04A0" w:firstRow="1" w:lastRow="0" w:firstColumn="1" w:lastColumn="0" w:noHBand="0" w:noVBand="1"/>
      </w:tblPr>
      <w:tblGrid>
        <w:gridCol w:w="1413"/>
        <w:gridCol w:w="3253"/>
        <w:gridCol w:w="2146"/>
        <w:gridCol w:w="2140"/>
        <w:gridCol w:w="2140"/>
        <w:gridCol w:w="2148"/>
        <w:gridCol w:w="2148"/>
      </w:tblGrid>
      <w:tr w:rsidR="00546C04" w14:paraId="0A1C39BC" w14:textId="77777777" w:rsidTr="005909B1">
        <w:trPr>
          <w:trHeight w:val="416"/>
        </w:trPr>
        <w:tc>
          <w:tcPr>
            <w:tcW w:w="1413" w:type="dxa"/>
            <w:shd w:val="clear" w:color="auto" w:fill="ED7D31" w:themeFill="accent2"/>
          </w:tcPr>
          <w:p w14:paraId="7AD2F9DF" w14:textId="40AE9B18" w:rsidR="00546C04" w:rsidRPr="00CC2342" w:rsidRDefault="00CC2342" w:rsidP="00CC2342">
            <w:pPr>
              <w:pStyle w:val="NoSpacing"/>
              <w:jc w:val="center"/>
              <w:rPr>
                <w:b/>
                <w:bCs/>
                <w:color w:val="FFFFFF" w:themeColor="background1"/>
              </w:rPr>
            </w:pPr>
            <w:r w:rsidRPr="00CC2342">
              <w:rPr>
                <w:b/>
                <w:bCs/>
                <w:color w:val="FFFFFF" w:themeColor="background1"/>
              </w:rPr>
              <w:t>Year group</w:t>
            </w:r>
          </w:p>
        </w:tc>
        <w:tc>
          <w:tcPr>
            <w:tcW w:w="3253" w:type="dxa"/>
            <w:shd w:val="clear" w:color="auto" w:fill="ED7D31" w:themeFill="accent2"/>
          </w:tcPr>
          <w:p w14:paraId="0AC8D820" w14:textId="0FCA94D0" w:rsidR="00546C04" w:rsidRPr="00CC2342" w:rsidRDefault="00CC2342" w:rsidP="00CC2342">
            <w:pPr>
              <w:pStyle w:val="NoSpacing"/>
              <w:jc w:val="center"/>
              <w:rPr>
                <w:b/>
                <w:bCs/>
                <w:color w:val="FFFFFF" w:themeColor="background1"/>
              </w:rPr>
            </w:pPr>
            <w:r w:rsidRPr="00CC2342">
              <w:rPr>
                <w:b/>
                <w:bCs/>
                <w:color w:val="FFFFFF" w:themeColor="background1"/>
              </w:rPr>
              <w:t>Autumn 1</w:t>
            </w:r>
          </w:p>
        </w:tc>
        <w:tc>
          <w:tcPr>
            <w:tcW w:w="2146" w:type="dxa"/>
            <w:shd w:val="clear" w:color="auto" w:fill="ED7D31" w:themeFill="accent2"/>
          </w:tcPr>
          <w:p w14:paraId="5617FDB2" w14:textId="367B0027" w:rsidR="00546C04" w:rsidRPr="00CC2342" w:rsidRDefault="00CC2342" w:rsidP="00CC2342">
            <w:pPr>
              <w:pStyle w:val="NoSpacing"/>
              <w:jc w:val="center"/>
              <w:rPr>
                <w:b/>
                <w:bCs/>
                <w:color w:val="FFFFFF" w:themeColor="background1"/>
              </w:rPr>
            </w:pPr>
            <w:r w:rsidRPr="00CC2342">
              <w:rPr>
                <w:b/>
                <w:bCs/>
                <w:color w:val="FFFFFF" w:themeColor="background1"/>
              </w:rPr>
              <w:t>Autumn 2</w:t>
            </w:r>
          </w:p>
        </w:tc>
        <w:tc>
          <w:tcPr>
            <w:tcW w:w="2140" w:type="dxa"/>
            <w:shd w:val="clear" w:color="auto" w:fill="ED7D31" w:themeFill="accent2"/>
          </w:tcPr>
          <w:p w14:paraId="716C66BC" w14:textId="66EBAEE2" w:rsidR="00546C04" w:rsidRPr="00CC2342" w:rsidRDefault="00CC2342" w:rsidP="00CC2342">
            <w:pPr>
              <w:pStyle w:val="NoSpacing"/>
              <w:jc w:val="center"/>
              <w:rPr>
                <w:b/>
                <w:bCs/>
                <w:color w:val="FFFFFF" w:themeColor="background1"/>
              </w:rPr>
            </w:pPr>
            <w:r w:rsidRPr="00CC2342">
              <w:rPr>
                <w:b/>
                <w:bCs/>
                <w:color w:val="FFFFFF" w:themeColor="background1"/>
              </w:rPr>
              <w:t>Spring 1</w:t>
            </w:r>
          </w:p>
        </w:tc>
        <w:tc>
          <w:tcPr>
            <w:tcW w:w="2140" w:type="dxa"/>
            <w:shd w:val="clear" w:color="auto" w:fill="ED7D31" w:themeFill="accent2"/>
          </w:tcPr>
          <w:p w14:paraId="66AE28AA" w14:textId="097D6868" w:rsidR="00546C04" w:rsidRPr="00CC2342" w:rsidRDefault="00CC2342" w:rsidP="00CC2342">
            <w:pPr>
              <w:pStyle w:val="NoSpacing"/>
              <w:jc w:val="center"/>
              <w:rPr>
                <w:b/>
                <w:bCs/>
                <w:color w:val="FFFFFF" w:themeColor="background1"/>
              </w:rPr>
            </w:pPr>
            <w:r w:rsidRPr="00CC2342">
              <w:rPr>
                <w:b/>
                <w:bCs/>
                <w:color w:val="FFFFFF" w:themeColor="background1"/>
              </w:rPr>
              <w:t>Spring 2</w:t>
            </w:r>
          </w:p>
        </w:tc>
        <w:tc>
          <w:tcPr>
            <w:tcW w:w="2148" w:type="dxa"/>
            <w:shd w:val="clear" w:color="auto" w:fill="ED7D31" w:themeFill="accent2"/>
          </w:tcPr>
          <w:p w14:paraId="425AF107" w14:textId="05F1BE8F" w:rsidR="00546C04" w:rsidRPr="00CC2342" w:rsidRDefault="00CC2342" w:rsidP="00CC2342">
            <w:pPr>
              <w:pStyle w:val="NoSpacing"/>
              <w:jc w:val="center"/>
              <w:rPr>
                <w:b/>
                <w:bCs/>
                <w:color w:val="FFFFFF" w:themeColor="background1"/>
              </w:rPr>
            </w:pPr>
            <w:r w:rsidRPr="00CC2342">
              <w:rPr>
                <w:b/>
                <w:bCs/>
                <w:color w:val="FFFFFF" w:themeColor="background1"/>
              </w:rPr>
              <w:t>Summer 1</w:t>
            </w:r>
          </w:p>
        </w:tc>
        <w:tc>
          <w:tcPr>
            <w:tcW w:w="2148" w:type="dxa"/>
            <w:shd w:val="clear" w:color="auto" w:fill="ED7D31" w:themeFill="accent2"/>
          </w:tcPr>
          <w:p w14:paraId="35DD6945" w14:textId="42F0BA81" w:rsidR="00546C04" w:rsidRPr="00CC2342" w:rsidRDefault="00CC2342" w:rsidP="00CC2342">
            <w:pPr>
              <w:pStyle w:val="NoSpacing"/>
              <w:jc w:val="center"/>
              <w:rPr>
                <w:b/>
                <w:bCs/>
                <w:color w:val="FFFFFF" w:themeColor="background1"/>
              </w:rPr>
            </w:pPr>
            <w:r w:rsidRPr="00CC2342">
              <w:rPr>
                <w:b/>
                <w:bCs/>
                <w:color w:val="FFFFFF" w:themeColor="background1"/>
              </w:rPr>
              <w:t>Summer 2</w:t>
            </w:r>
          </w:p>
        </w:tc>
      </w:tr>
      <w:tr w:rsidR="00546C04" w14:paraId="666926A1" w14:textId="77777777" w:rsidTr="005909B1">
        <w:tc>
          <w:tcPr>
            <w:tcW w:w="1413" w:type="dxa"/>
            <w:shd w:val="clear" w:color="auto" w:fill="ED7D31" w:themeFill="accent2"/>
          </w:tcPr>
          <w:p w14:paraId="77DFA794" w14:textId="15DE6BB5" w:rsidR="00546C04" w:rsidRPr="00CC2342" w:rsidRDefault="00CC2342" w:rsidP="00CC2342">
            <w:pPr>
              <w:pStyle w:val="NoSpacing"/>
              <w:jc w:val="center"/>
              <w:rPr>
                <w:b/>
                <w:bCs/>
                <w:color w:val="FFFFFF" w:themeColor="background1"/>
              </w:rPr>
            </w:pPr>
            <w:r w:rsidRPr="00CC2342">
              <w:rPr>
                <w:b/>
                <w:bCs/>
                <w:color w:val="FFFFFF" w:themeColor="background1"/>
              </w:rPr>
              <w:t>Reception</w:t>
            </w:r>
          </w:p>
        </w:tc>
        <w:tc>
          <w:tcPr>
            <w:tcW w:w="3253" w:type="dxa"/>
          </w:tcPr>
          <w:p w14:paraId="5A2CC124" w14:textId="417163C2" w:rsidR="00546C04" w:rsidRPr="00D921D5" w:rsidRDefault="00CC2342" w:rsidP="00D921D5">
            <w:pPr>
              <w:pStyle w:val="NoSpacing"/>
              <w:rPr>
                <w:b/>
                <w:bCs/>
                <w:color w:val="ED7D31" w:themeColor="accent2"/>
                <w:sz w:val="20"/>
                <w:szCs w:val="20"/>
              </w:rPr>
            </w:pPr>
            <w:r w:rsidRPr="00D921D5">
              <w:rPr>
                <w:sz w:val="20"/>
                <w:szCs w:val="20"/>
              </w:rPr>
              <w:t xml:space="preserve">Me! </w:t>
            </w:r>
          </w:p>
        </w:tc>
        <w:tc>
          <w:tcPr>
            <w:tcW w:w="2146" w:type="dxa"/>
          </w:tcPr>
          <w:p w14:paraId="01FA5CF8" w14:textId="637DE1F2" w:rsidR="00546C04" w:rsidRPr="00D921D5" w:rsidRDefault="00CC2342" w:rsidP="00D921D5">
            <w:pPr>
              <w:pStyle w:val="NoSpacing"/>
              <w:rPr>
                <w:b/>
                <w:bCs/>
                <w:color w:val="ED7D31" w:themeColor="accent2"/>
                <w:sz w:val="20"/>
                <w:szCs w:val="20"/>
              </w:rPr>
            </w:pPr>
            <w:r w:rsidRPr="00D921D5">
              <w:rPr>
                <w:sz w:val="20"/>
                <w:szCs w:val="20"/>
              </w:rPr>
              <w:t xml:space="preserve">My Stories </w:t>
            </w:r>
          </w:p>
        </w:tc>
        <w:tc>
          <w:tcPr>
            <w:tcW w:w="2140" w:type="dxa"/>
          </w:tcPr>
          <w:p w14:paraId="7CCD563B" w14:textId="6F51EA30" w:rsidR="00546C04" w:rsidRPr="00D921D5" w:rsidRDefault="00D921D5" w:rsidP="00D921D5">
            <w:pPr>
              <w:pStyle w:val="NoSpacing"/>
              <w:rPr>
                <w:b/>
                <w:bCs/>
                <w:color w:val="ED7D31" w:themeColor="accent2"/>
                <w:sz w:val="20"/>
                <w:szCs w:val="20"/>
              </w:rPr>
            </w:pPr>
            <w:r w:rsidRPr="00D921D5">
              <w:rPr>
                <w:sz w:val="20"/>
                <w:szCs w:val="20"/>
              </w:rPr>
              <w:t>Everyone!</w:t>
            </w:r>
          </w:p>
        </w:tc>
        <w:tc>
          <w:tcPr>
            <w:tcW w:w="2140" w:type="dxa"/>
          </w:tcPr>
          <w:p w14:paraId="6C7201DB" w14:textId="34493BBE" w:rsidR="00546C04" w:rsidRPr="00D921D5" w:rsidRDefault="00D921D5" w:rsidP="00D921D5">
            <w:pPr>
              <w:pStyle w:val="NoSpacing"/>
              <w:rPr>
                <w:b/>
                <w:bCs/>
                <w:color w:val="ED7D31" w:themeColor="accent2"/>
                <w:sz w:val="20"/>
                <w:szCs w:val="20"/>
              </w:rPr>
            </w:pPr>
            <w:r w:rsidRPr="00D921D5">
              <w:rPr>
                <w:sz w:val="20"/>
                <w:szCs w:val="20"/>
              </w:rPr>
              <w:t>Our world</w:t>
            </w:r>
          </w:p>
        </w:tc>
        <w:tc>
          <w:tcPr>
            <w:tcW w:w="2148" w:type="dxa"/>
          </w:tcPr>
          <w:p w14:paraId="6CBE1908" w14:textId="335C0EA5" w:rsidR="00546C04" w:rsidRPr="00D921D5" w:rsidRDefault="00D921D5" w:rsidP="00D921D5">
            <w:pPr>
              <w:pStyle w:val="NoSpacing"/>
              <w:rPr>
                <w:b/>
                <w:bCs/>
                <w:color w:val="ED7D31" w:themeColor="accent2"/>
                <w:sz w:val="20"/>
                <w:szCs w:val="20"/>
              </w:rPr>
            </w:pPr>
            <w:r w:rsidRPr="00D921D5">
              <w:rPr>
                <w:sz w:val="20"/>
                <w:szCs w:val="20"/>
              </w:rPr>
              <w:t>Big bear funk</w:t>
            </w:r>
          </w:p>
        </w:tc>
        <w:tc>
          <w:tcPr>
            <w:tcW w:w="2148" w:type="dxa"/>
          </w:tcPr>
          <w:p w14:paraId="7BB16C92" w14:textId="77777777" w:rsidR="00615DBA" w:rsidRDefault="00D921D5" w:rsidP="00D921D5">
            <w:pPr>
              <w:pStyle w:val="NoSpacing"/>
              <w:rPr>
                <w:b/>
                <w:bCs/>
                <w:sz w:val="20"/>
                <w:szCs w:val="20"/>
              </w:rPr>
            </w:pPr>
            <w:r w:rsidRPr="00D921D5">
              <w:rPr>
                <w:sz w:val="20"/>
                <w:szCs w:val="20"/>
              </w:rPr>
              <w:t>Reflect, Rewind and Replay</w:t>
            </w:r>
            <w:r w:rsidRPr="00D921D5">
              <w:rPr>
                <w:sz w:val="20"/>
                <w:szCs w:val="20"/>
              </w:rPr>
              <w:t xml:space="preserve"> –</w:t>
            </w:r>
            <w:r w:rsidR="00615DBA" w:rsidRPr="00D921D5">
              <w:rPr>
                <w:b/>
                <w:bCs/>
                <w:sz w:val="20"/>
                <w:szCs w:val="20"/>
              </w:rPr>
              <w:t xml:space="preserve"> </w:t>
            </w:r>
          </w:p>
          <w:p w14:paraId="53D32617" w14:textId="7B8014F8" w:rsidR="00D921D5" w:rsidRPr="00615DBA" w:rsidRDefault="00615DBA" w:rsidP="00D921D5">
            <w:pPr>
              <w:pStyle w:val="NoSpacing"/>
              <w:rPr>
                <w:sz w:val="20"/>
                <w:szCs w:val="20"/>
              </w:rPr>
            </w:pPr>
            <w:r w:rsidRPr="00D921D5">
              <w:rPr>
                <w:b/>
                <w:bCs/>
                <w:sz w:val="20"/>
                <w:szCs w:val="20"/>
              </w:rPr>
              <w:t>consolidating the learning that has happened throughout the year</w:t>
            </w:r>
          </w:p>
        </w:tc>
      </w:tr>
      <w:tr w:rsidR="00546C04" w14:paraId="4243B337" w14:textId="77777777" w:rsidTr="005909B1">
        <w:tc>
          <w:tcPr>
            <w:tcW w:w="1413" w:type="dxa"/>
            <w:shd w:val="clear" w:color="auto" w:fill="ED7D31" w:themeFill="accent2"/>
          </w:tcPr>
          <w:p w14:paraId="6AFBEC5E" w14:textId="3C782684" w:rsidR="00546C04" w:rsidRPr="00CC2342" w:rsidRDefault="00CC2342" w:rsidP="00CC2342">
            <w:pPr>
              <w:pStyle w:val="NoSpacing"/>
              <w:jc w:val="center"/>
              <w:rPr>
                <w:b/>
                <w:bCs/>
                <w:color w:val="FFFFFF" w:themeColor="background1"/>
              </w:rPr>
            </w:pPr>
            <w:r w:rsidRPr="00CC2342">
              <w:rPr>
                <w:b/>
                <w:bCs/>
                <w:color w:val="FFFFFF" w:themeColor="background1"/>
              </w:rPr>
              <w:t>Year 1</w:t>
            </w:r>
          </w:p>
        </w:tc>
        <w:tc>
          <w:tcPr>
            <w:tcW w:w="3253" w:type="dxa"/>
          </w:tcPr>
          <w:p w14:paraId="70DF564F" w14:textId="2330B391" w:rsidR="00546C04" w:rsidRPr="00D921D5" w:rsidRDefault="00D921D5" w:rsidP="00D921D5">
            <w:pPr>
              <w:pStyle w:val="NoSpacing"/>
              <w:rPr>
                <w:sz w:val="20"/>
                <w:szCs w:val="20"/>
              </w:rPr>
            </w:pPr>
            <w:r w:rsidRPr="00D921D5">
              <w:rPr>
                <w:sz w:val="20"/>
                <w:szCs w:val="20"/>
              </w:rPr>
              <w:t xml:space="preserve">Hey You </w:t>
            </w:r>
            <w:r w:rsidRPr="00D921D5">
              <w:rPr>
                <w:sz w:val="20"/>
                <w:szCs w:val="20"/>
              </w:rPr>
              <w:t>–</w:t>
            </w:r>
          </w:p>
          <w:p w14:paraId="5DA7B1FB" w14:textId="22D814AB" w:rsidR="00D921D5" w:rsidRPr="00D921D5" w:rsidRDefault="00D921D5" w:rsidP="00D921D5">
            <w:pPr>
              <w:pStyle w:val="NoSpacing"/>
              <w:rPr>
                <w:b/>
                <w:bCs/>
                <w:color w:val="ED7D31" w:themeColor="accent2"/>
                <w:sz w:val="20"/>
                <w:szCs w:val="20"/>
              </w:rPr>
            </w:pPr>
            <w:r w:rsidRPr="00D921D5">
              <w:rPr>
                <w:b/>
                <w:bCs/>
                <w:sz w:val="20"/>
                <w:szCs w:val="20"/>
              </w:rPr>
              <w:t>activities based around a modern song written in an old school style for children to learn about the differences between the interrelated dimensions of music.</w:t>
            </w:r>
          </w:p>
        </w:tc>
        <w:tc>
          <w:tcPr>
            <w:tcW w:w="2146" w:type="dxa"/>
          </w:tcPr>
          <w:p w14:paraId="2B53E075" w14:textId="0521C73A" w:rsidR="00546C04" w:rsidRPr="00D44011" w:rsidRDefault="00D921D5" w:rsidP="00D921D5">
            <w:pPr>
              <w:pStyle w:val="NoSpacing"/>
              <w:rPr>
                <w:sz w:val="20"/>
                <w:szCs w:val="20"/>
              </w:rPr>
            </w:pPr>
            <w:r w:rsidRPr="00D44011">
              <w:rPr>
                <w:sz w:val="20"/>
                <w:szCs w:val="20"/>
              </w:rPr>
              <w:t>Rhythm in the way we walk and banana rap</w:t>
            </w:r>
            <w:r w:rsidRPr="00D44011">
              <w:rPr>
                <w:sz w:val="20"/>
                <w:szCs w:val="20"/>
              </w:rPr>
              <w:t xml:space="preserve"> –</w:t>
            </w:r>
          </w:p>
          <w:p w14:paraId="0563D051" w14:textId="76149AA2" w:rsidR="00D921D5" w:rsidRPr="00D44011" w:rsidRDefault="00D921D5" w:rsidP="00D921D5">
            <w:pPr>
              <w:pStyle w:val="NoSpacing"/>
              <w:rPr>
                <w:b/>
                <w:bCs/>
                <w:color w:val="ED7D31" w:themeColor="accent2"/>
                <w:sz w:val="20"/>
                <w:szCs w:val="20"/>
              </w:rPr>
            </w:pPr>
            <w:r w:rsidRPr="00D44011">
              <w:rPr>
                <w:b/>
                <w:bCs/>
                <w:sz w:val="20"/>
                <w:szCs w:val="20"/>
              </w:rPr>
              <w:t>activities based around a song written in Reggae style and one in Hip Hope style.</w:t>
            </w:r>
          </w:p>
        </w:tc>
        <w:tc>
          <w:tcPr>
            <w:tcW w:w="2140" w:type="dxa"/>
          </w:tcPr>
          <w:p w14:paraId="6884E273" w14:textId="3A47B98E" w:rsidR="00546C04" w:rsidRPr="00D44011" w:rsidRDefault="00D921D5" w:rsidP="00D921D5">
            <w:pPr>
              <w:pStyle w:val="NoSpacing"/>
              <w:rPr>
                <w:sz w:val="20"/>
                <w:szCs w:val="20"/>
              </w:rPr>
            </w:pPr>
            <w:r w:rsidRPr="00D44011">
              <w:rPr>
                <w:sz w:val="20"/>
                <w:szCs w:val="20"/>
              </w:rPr>
              <w:t>In the Groove</w:t>
            </w:r>
            <w:r w:rsidRPr="00D44011">
              <w:rPr>
                <w:sz w:val="20"/>
                <w:szCs w:val="20"/>
              </w:rPr>
              <w:t xml:space="preserve"> –</w:t>
            </w:r>
          </w:p>
          <w:p w14:paraId="613B56A4" w14:textId="05E57C7C" w:rsidR="00D921D5" w:rsidRPr="00D44011" w:rsidRDefault="00D921D5" w:rsidP="00D921D5">
            <w:pPr>
              <w:pStyle w:val="NoSpacing"/>
              <w:rPr>
                <w:b/>
                <w:bCs/>
                <w:color w:val="ED7D31" w:themeColor="accent2"/>
                <w:sz w:val="20"/>
                <w:szCs w:val="20"/>
              </w:rPr>
            </w:pPr>
            <w:r w:rsidRPr="00D44011">
              <w:rPr>
                <w:b/>
                <w:bCs/>
                <w:sz w:val="20"/>
                <w:szCs w:val="20"/>
              </w:rPr>
              <w:t>activities based around a song written to teach children about different musical styles</w:t>
            </w:r>
          </w:p>
        </w:tc>
        <w:tc>
          <w:tcPr>
            <w:tcW w:w="2140" w:type="dxa"/>
          </w:tcPr>
          <w:p w14:paraId="378C792A" w14:textId="61B2F343" w:rsidR="00546C04" w:rsidRPr="00D44011" w:rsidRDefault="00D921D5" w:rsidP="00D921D5">
            <w:pPr>
              <w:pStyle w:val="NoSpacing"/>
              <w:rPr>
                <w:sz w:val="20"/>
                <w:szCs w:val="20"/>
              </w:rPr>
            </w:pPr>
            <w:r w:rsidRPr="00D44011">
              <w:rPr>
                <w:sz w:val="20"/>
                <w:szCs w:val="20"/>
              </w:rPr>
              <w:t>Round and Round</w:t>
            </w:r>
            <w:r w:rsidRPr="00D44011">
              <w:rPr>
                <w:sz w:val="20"/>
                <w:szCs w:val="20"/>
              </w:rPr>
              <w:t xml:space="preserve"> –</w:t>
            </w:r>
          </w:p>
          <w:p w14:paraId="3C77B9A7" w14:textId="047C0C64" w:rsidR="00D921D5" w:rsidRPr="00D44011" w:rsidRDefault="00D921D5" w:rsidP="00D921D5">
            <w:pPr>
              <w:pStyle w:val="NoSpacing"/>
              <w:rPr>
                <w:b/>
                <w:bCs/>
                <w:color w:val="ED7D31" w:themeColor="accent2"/>
                <w:sz w:val="20"/>
                <w:szCs w:val="20"/>
              </w:rPr>
            </w:pPr>
            <w:r w:rsidRPr="00D44011">
              <w:rPr>
                <w:b/>
                <w:bCs/>
                <w:sz w:val="20"/>
                <w:szCs w:val="20"/>
              </w:rPr>
              <w:t>activities based around a song written in a Bossa Nova Latin style.</w:t>
            </w:r>
          </w:p>
        </w:tc>
        <w:tc>
          <w:tcPr>
            <w:tcW w:w="2148" w:type="dxa"/>
          </w:tcPr>
          <w:p w14:paraId="79BE81DC" w14:textId="464E566D" w:rsidR="00546C04" w:rsidRPr="00D44011" w:rsidRDefault="00D921D5" w:rsidP="00D921D5">
            <w:pPr>
              <w:pStyle w:val="NoSpacing"/>
              <w:rPr>
                <w:sz w:val="20"/>
                <w:szCs w:val="20"/>
              </w:rPr>
            </w:pPr>
            <w:r w:rsidRPr="00D44011">
              <w:rPr>
                <w:sz w:val="20"/>
                <w:szCs w:val="20"/>
              </w:rPr>
              <w:t>Your Imagination</w:t>
            </w:r>
            <w:r w:rsidRPr="00D44011">
              <w:rPr>
                <w:sz w:val="20"/>
                <w:szCs w:val="20"/>
              </w:rPr>
              <w:t xml:space="preserve"> </w:t>
            </w:r>
            <w:r w:rsidR="00D44011" w:rsidRPr="00D44011">
              <w:rPr>
                <w:sz w:val="20"/>
                <w:szCs w:val="20"/>
              </w:rPr>
              <w:t>–</w:t>
            </w:r>
          </w:p>
          <w:p w14:paraId="581A20F8" w14:textId="1769BC1C" w:rsidR="00D44011" w:rsidRPr="00D44011" w:rsidRDefault="00D44011" w:rsidP="00D921D5">
            <w:pPr>
              <w:pStyle w:val="NoSpacing"/>
              <w:rPr>
                <w:b/>
                <w:bCs/>
                <w:color w:val="ED7D31" w:themeColor="accent2"/>
                <w:sz w:val="20"/>
                <w:szCs w:val="20"/>
              </w:rPr>
            </w:pPr>
            <w:r w:rsidRPr="00D44011">
              <w:rPr>
                <w:b/>
                <w:bCs/>
                <w:sz w:val="20"/>
                <w:szCs w:val="20"/>
              </w:rPr>
              <w:t>activities based around a song about using your imagination</w:t>
            </w:r>
          </w:p>
        </w:tc>
        <w:tc>
          <w:tcPr>
            <w:tcW w:w="2148" w:type="dxa"/>
          </w:tcPr>
          <w:p w14:paraId="36F97F7F" w14:textId="4D7BCC03" w:rsidR="00546C04" w:rsidRPr="00D921D5" w:rsidRDefault="00D921D5" w:rsidP="00D921D5">
            <w:pPr>
              <w:pStyle w:val="NoSpacing"/>
              <w:rPr>
                <w:sz w:val="20"/>
                <w:szCs w:val="20"/>
              </w:rPr>
            </w:pPr>
            <w:r w:rsidRPr="00D921D5">
              <w:rPr>
                <w:sz w:val="20"/>
                <w:szCs w:val="20"/>
              </w:rPr>
              <w:t>Reflect, Rewind and Replay</w:t>
            </w:r>
            <w:r w:rsidRPr="00D921D5">
              <w:rPr>
                <w:sz w:val="20"/>
                <w:szCs w:val="20"/>
              </w:rPr>
              <w:t xml:space="preserve"> –</w:t>
            </w:r>
          </w:p>
          <w:p w14:paraId="7D6FBA1C" w14:textId="515EFEFF" w:rsidR="00D921D5" w:rsidRPr="00D921D5" w:rsidRDefault="00D921D5" w:rsidP="00D921D5">
            <w:pPr>
              <w:pStyle w:val="NoSpacing"/>
              <w:rPr>
                <w:b/>
                <w:bCs/>
                <w:color w:val="ED7D31" w:themeColor="accent2"/>
                <w:sz w:val="20"/>
                <w:szCs w:val="20"/>
              </w:rPr>
            </w:pPr>
          </w:p>
        </w:tc>
      </w:tr>
      <w:tr w:rsidR="00546C04" w14:paraId="78C00EF1" w14:textId="77777777" w:rsidTr="005909B1">
        <w:tc>
          <w:tcPr>
            <w:tcW w:w="1413" w:type="dxa"/>
            <w:shd w:val="clear" w:color="auto" w:fill="ED7D31" w:themeFill="accent2"/>
          </w:tcPr>
          <w:p w14:paraId="3A3F2650" w14:textId="736681FE" w:rsidR="00546C04" w:rsidRPr="00CC2342" w:rsidRDefault="00CC2342" w:rsidP="00CC2342">
            <w:pPr>
              <w:pStyle w:val="NoSpacing"/>
              <w:jc w:val="center"/>
              <w:rPr>
                <w:b/>
                <w:bCs/>
                <w:color w:val="FFFFFF" w:themeColor="background1"/>
              </w:rPr>
            </w:pPr>
            <w:r w:rsidRPr="00CC2342">
              <w:rPr>
                <w:b/>
                <w:bCs/>
                <w:color w:val="FFFFFF" w:themeColor="background1"/>
              </w:rPr>
              <w:t>Year 2</w:t>
            </w:r>
          </w:p>
        </w:tc>
        <w:tc>
          <w:tcPr>
            <w:tcW w:w="3253" w:type="dxa"/>
          </w:tcPr>
          <w:p w14:paraId="2DAFF42C" w14:textId="77777777" w:rsidR="00D44011" w:rsidRPr="00D44011" w:rsidRDefault="00D44011" w:rsidP="00D44011">
            <w:pPr>
              <w:pStyle w:val="NoSpacing"/>
              <w:rPr>
                <w:sz w:val="20"/>
                <w:szCs w:val="20"/>
              </w:rPr>
            </w:pPr>
            <w:r w:rsidRPr="00D44011">
              <w:rPr>
                <w:sz w:val="20"/>
                <w:szCs w:val="20"/>
              </w:rPr>
              <w:t xml:space="preserve">Hands, Feet, Heart – </w:t>
            </w:r>
          </w:p>
          <w:p w14:paraId="23ADA308" w14:textId="523716CC" w:rsidR="00546C04" w:rsidRPr="00D44011" w:rsidRDefault="00D44011" w:rsidP="00D44011">
            <w:pPr>
              <w:pStyle w:val="NoSpacing"/>
              <w:rPr>
                <w:b/>
                <w:bCs/>
                <w:color w:val="ED7D31" w:themeColor="accent2"/>
                <w:sz w:val="20"/>
                <w:szCs w:val="20"/>
              </w:rPr>
            </w:pPr>
            <w:r w:rsidRPr="00D44011">
              <w:rPr>
                <w:b/>
                <w:bCs/>
                <w:sz w:val="20"/>
                <w:szCs w:val="20"/>
              </w:rPr>
              <w:t>celebrating and learning about South African music.</w:t>
            </w:r>
          </w:p>
        </w:tc>
        <w:tc>
          <w:tcPr>
            <w:tcW w:w="2146" w:type="dxa"/>
          </w:tcPr>
          <w:p w14:paraId="7877F304" w14:textId="62B53D8E" w:rsidR="00D44011" w:rsidRPr="00D44011" w:rsidRDefault="00D44011" w:rsidP="00D44011">
            <w:pPr>
              <w:pStyle w:val="NoSpacing"/>
              <w:rPr>
                <w:sz w:val="20"/>
                <w:szCs w:val="20"/>
              </w:rPr>
            </w:pPr>
            <w:r w:rsidRPr="00D44011">
              <w:rPr>
                <w:sz w:val="20"/>
                <w:szCs w:val="20"/>
              </w:rPr>
              <w:t xml:space="preserve">Ho, Ho, Ho – </w:t>
            </w:r>
          </w:p>
          <w:p w14:paraId="575426D2" w14:textId="5E0766AC" w:rsidR="00546C04" w:rsidRPr="00D44011" w:rsidRDefault="00D44011" w:rsidP="00D44011">
            <w:pPr>
              <w:pStyle w:val="NoSpacing"/>
              <w:rPr>
                <w:b/>
                <w:bCs/>
                <w:color w:val="ED7D31" w:themeColor="accent2"/>
                <w:sz w:val="20"/>
                <w:szCs w:val="20"/>
              </w:rPr>
            </w:pPr>
            <w:r w:rsidRPr="00D44011">
              <w:rPr>
                <w:b/>
                <w:bCs/>
                <w:sz w:val="20"/>
                <w:szCs w:val="20"/>
              </w:rPr>
              <w:t>celebrating and learning a fun Christmas song.</w:t>
            </w:r>
          </w:p>
        </w:tc>
        <w:tc>
          <w:tcPr>
            <w:tcW w:w="2140" w:type="dxa"/>
          </w:tcPr>
          <w:p w14:paraId="686B4DA8" w14:textId="77777777" w:rsidR="00D44011" w:rsidRPr="00D44011" w:rsidRDefault="00D44011" w:rsidP="00D44011">
            <w:pPr>
              <w:pStyle w:val="NoSpacing"/>
              <w:rPr>
                <w:sz w:val="20"/>
                <w:szCs w:val="20"/>
              </w:rPr>
            </w:pPr>
            <w:r w:rsidRPr="00D44011">
              <w:rPr>
                <w:sz w:val="20"/>
                <w:szCs w:val="20"/>
              </w:rPr>
              <w:t xml:space="preserve">I wanna play in a band – </w:t>
            </w:r>
          </w:p>
          <w:p w14:paraId="526239FA" w14:textId="557CB757" w:rsidR="00546C04" w:rsidRPr="00D44011" w:rsidRDefault="00D44011" w:rsidP="00D44011">
            <w:pPr>
              <w:pStyle w:val="NoSpacing"/>
              <w:rPr>
                <w:b/>
                <w:bCs/>
                <w:color w:val="ED7D31" w:themeColor="accent2"/>
                <w:sz w:val="20"/>
                <w:szCs w:val="20"/>
              </w:rPr>
            </w:pPr>
            <w:r w:rsidRPr="00D44011">
              <w:rPr>
                <w:b/>
                <w:bCs/>
                <w:sz w:val="20"/>
                <w:szCs w:val="20"/>
              </w:rPr>
              <w:t>activities based around a rock song for children</w:t>
            </w:r>
          </w:p>
        </w:tc>
        <w:tc>
          <w:tcPr>
            <w:tcW w:w="2140" w:type="dxa"/>
          </w:tcPr>
          <w:p w14:paraId="4A295A38" w14:textId="77777777" w:rsidR="00D44011" w:rsidRPr="00D44011" w:rsidRDefault="00D44011" w:rsidP="00D44011">
            <w:pPr>
              <w:pStyle w:val="NoSpacing"/>
              <w:rPr>
                <w:sz w:val="20"/>
                <w:szCs w:val="20"/>
              </w:rPr>
            </w:pPr>
            <w:r w:rsidRPr="00D44011">
              <w:rPr>
                <w:sz w:val="20"/>
                <w:szCs w:val="20"/>
              </w:rPr>
              <w:t>Zootime –</w:t>
            </w:r>
          </w:p>
          <w:p w14:paraId="1D57170C" w14:textId="6A1A8EF6" w:rsidR="00546C04" w:rsidRPr="00D44011" w:rsidRDefault="00D44011" w:rsidP="00D44011">
            <w:pPr>
              <w:pStyle w:val="NoSpacing"/>
              <w:rPr>
                <w:b/>
                <w:bCs/>
                <w:color w:val="ED7D31" w:themeColor="accent2"/>
                <w:sz w:val="20"/>
                <w:szCs w:val="20"/>
              </w:rPr>
            </w:pPr>
            <w:r w:rsidRPr="00D44011">
              <w:rPr>
                <w:b/>
                <w:bCs/>
                <w:sz w:val="20"/>
                <w:szCs w:val="20"/>
              </w:rPr>
              <w:t>activities based around a Reggae song.</w:t>
            </w:r>
          </w:p>
        </w:tc>
        <w:tc>
          <w:tcPr>
            <w:tcW w:w="2148" w:type="dxa"/>
          </w:tcPr>
          <w:p w14:paraId="3BE08627" w14:textId="77777777" w:rsidR="00D44011" w:rsidRPr="00D44011" w:rsidRDefault="00D44011" w:rsidP="00D44011">
            <w:pPr>
              <w:pStyle w:val="NoSpacing"/>
              <w:rPr>
                <w:sz w:val="20"/>
                <w:szCs w:val="20"/>
              </w:rPr>
            </w:pPr>
            <w:r w:rsidRPr="00D44011">
              <w:rPr>
                <w:sz w:val="20"/>
                <w:szCs w:val="20"/>
              </w:rPr>
              <w:t xml:space="preserve">Friendship Song – </w:t>
            </w:r>
          </w:p>
          <w:p w14:paraId="311BD810" w14:textId="0F31D720" w:rsidR="00546C04" w:rsidRPr="00D44011" w:rsidRDefault="00D44011" w:rsidP="00D44011">
            <w:pPr>
              <w:pStyle w:val="NoSpacing"/>
              <w:rPr>
                <w:b/>
                <w:bCs/>
                <w:color w:val="ED7D31" w:themeColor="accent2"/>
                <w:sz w:val="20"/>
                <w:szCs w:val="20"/>
              </w:rPr>
            </w:pPr>
            <w:r w:rsidRPr="00D44011">
              <w:rPr>
                <w:b/>
                <w:bCs/>
                <w:sz w:val="20"/>
                <w:szCs w:val="20"/>
              </w:rPr>
              <w:t>activities based around a song about friendship.</w:t>
            </w:r>
          </w:p>
        </w:tc>
        <w:tc>
          <w:tcPr>
            <w:tcW w:w="2148" w:type="dxa"/>
          </w:tcPr>
          <w:p w14:paraId="374929C7" w14:textId="25231C46" w:rsidR="00546C04" w:rsidRPr="00D44011" w:rsidRDefault="00D921D5" w:rsidP="00D44011">
            <w:pPr>
              <w:pStyle w:val="NoSpacing"/>
              <w:rPr>
                <w:sz w:val="20"/>
                <w:szCs w:val="20"/>
              </w:rPr>
            </w:pPr>
            <w:r w:rsidRPr="00D44011">
              <w:rPr>
                <w:sz w:val="20"/>
                <w:szCs w:val="20"/>
              </w:rPr>
              <w:t>Reflect, Rewind and Replay</w:t>
            </w:r>
          </w:p>
          <w:p w14:paraId="143CBA34" w14:textId="609F0E41" w:rsidR="00D921D5" w:rsidRPr="00D44011" w:rsidRDefault="00D921D5" w:rsidP="00D44011">
            <w:pPr>
              <w:pStyle w:val="NoSpacing"/>
              <w:rPr>
                <w:b/>
                <w:bCs/>
                <w:color w:val="ED7D31" w:themeColor="accent2"/>
                <w:sz w:val="20"/>
                <w:szCs w:val="20"/>
              </w:rPr>
            </w:pPr>
          </w:p>
        </w:tc>
      </w:tr>
      <w:tr w:rsidR="00546C04" w14:paraId="622EBE55" w14:textId="77777777" w:rsidTr="005909B1">
        <w:tc>
          <w:tcPr>
            <w:tcW w:w="1413" w:type="dxa"/>
            <w:shd w:val="clear" w:color="auto" w:fill="ED7D31" w:themeFill="accent2"/>
          </w:tcPr>
          <w:p w14:paraId="7B0A1A46" w14:textId="48A3E526" w:rsidR="00546C04" w:rsidRPr="00CC2342" w:rsidRDefault="00CC2342" w:rsidP="00CC2342">
            <w:pPr>
              <w:pStyle w:val="NoSpacing"/>
              <w:jc w:val="center"/>
              <w:rPr>
                <w:b/>
                <w:bCs/>
                <w:color w:val="FFFFFF" w:themeColor="background1"/>
              </w:rPr>
            </w:pPr>
            <w:r w:rsidRPr="00CC2342">
              <w:rPr>
                <w:b/>
                <w:bCs/>
                <w:color w:val="FFFFFF" w:themeColor="background1"/>
              </w:rPr>
              <w:t>Year 3</w:t>
            </w:r>
          </w:p>
        </w:tc>
        <w:tc>
          <w:tcPr>
            <w:tcW w:w="3253" w:type="dxa"/>
          </w:tcPr>
          <w:p w14:paraId="060BCE55" w14:textId="77777777" w:rsidR="00D44011" w:rsidRPr="00D44011" w:rsidRDefault="00D44011" w:rsidP="00D44011">
            <w:pPr>
              <w:pStyle w:val="NoSpacing"/>
              <w:rPr>
                <w:sz w:val="20"/>
                <w:szCs w:val="20"/>
              </w:rPr>
            </w:pPr>
            <w:r w:rsidRPr="00D44011">
              <w:rPr>
                <w:sz w:val="20"/>
                <w:szCs w:val="20"/>
              </w:rPr>
              <w:t xml:space="preserve">Let Your Spirit Fly – </w:t>
            </w:r>
          </w:p>
          <w:p w14:paraId="4D9EF0D5" w14:textId="0DF737F9" w:rsidR="00546C04" w:rsidRPr="00D44011" w:rsidRDefault="00D44011" w:rsidP="00D44011">
            <w:pPr>
              <w:pStyle w:val="NoSpacing"/>
              <w:rPr>
                <w:b/>
                <w:bCs/>
                <w:color w:val="ED7D31" w:themeColor="accent2"/>
                <w:sz w:val="20"/>
                <w:szCs w:val="20"/>
              </w:rPr>
            </w:pPr>
            <w:r w:rsidRPr="00D44011">
              <w:rPr>
                <w:b/>
                <w:bCs/>
                <w:sz w:val="20"/>
                <w:szCs w:val="20"/>
              </w:rPr>
              <w:t>an integrated approach to music where games, the interrelated dimension of music, singing and playing instruments are all linked by this song</w:t>
            </w:r>
          </w:p>
        </w:tc>
        <w:tc>
          <w:tcPr>
            <w:tcW w:w="2146" w:type="dxa"/>
          </w:tcPr>
          <w:p w14:paraId="6589E987" w14:textId="55FD5F21" w:rsidR="00546C04" w:rsidRPr="00D87956" w:rsidRDefault="00D87956" w:rsidP="00D87956">
            <w:pPr>
              <w:pStyle w:val="NoSpacing"/>
              <w:rPr>
                <w:sz w:val="20"/>
                <w:szCs w:val="20"/>
              </w:rPr>
            </w:pPr>
            <w:r w:rsidRPr="00D87956">
              <w:rPr>
                <w:sz w:val="20"/>
                <w:szCs w:val="20"/>
              </w:rPr>
              <w:t xml:space="preserve">Glockenspiel stage </w:t>
            </w:r>
            <w:r w:rsidRPr="00D87956">
              <w:rPr>
                <w:sz w:val="20"/>
                <w:szCs w:val="20"/>
              </w:rPr>
              <w:t>1</w:t>
            </w:r>
          </w:p>
        </w:tc>
        <w:tc>
          <w:tcPr>
            <w:tcW w:w="2140" w:type="dxa"/>
          </w:tcPr>
          <w:p w14:paraId="2B11D20F" w14:textId="77777777" w:rsidR="00D44011" w:rsidRDefault="00D44011" w:rsidP="00D44011">
            <w:pPr>
              <w:pStyle w:val="NoSpacing"/>
              <w:rPr>
                <w:sz w:val="20"/>
                <w:szCs w:val="20"/>
              </w:rPr>
            </w:pPr>
            <w:r w:rsidRPr="00D44011">
              <w:rPr>
                <w:sz w:val="20"/>
                <w:szCs w:val="20"/>
              </w:rPr>
              <w:t xml:space="preserve">Three Little Birds – </w:t>
            </w:r>
          </w:p>
          <w:p w14:paraId="76D0CB30" w14:textId="2C92717A" w:rsidR="00546C04" w:rsidRPr="00D44011" w:rsidRDefault="00D44011" w:rsidP="00D44011">
            <w:pPr>
              <w:pStyle w:val="NoSpacing"/>
              <w:rPr>
                <w:b/>
                <w:bCs/>
                <w:color w:val="ED7D31" w:themeColor="accent2"/>
                <w:sz w:val="20"/>
                <w:szCs w:val="20"/>
              </w:rPr>
            </w:pPr>
            <w:r w:rsidRPr="00D44011">
              <w:rPr>
                <w:b/>
                <w:bCs/>
                <w:sz w:val="20"/>
                <w:szCs w:val="20"/>
              </w:rPr>
              <w:t xml:space="preserve">an integrated approach </w:t>
            </w:r>
          </w:p>
        </w:tc>
        <w:tc>
          <w:tcPr>
            <w:tcW w:w="2140" w:type="dxa"/>
          </w:tcPr>
          <w:p w14:paraId="430FE6E6" w14:textId="05958C20" w:rsidR="00546C04" w:rsidRPr="00D44011" w:rsidRDefault="00D44011" w:rsidP="00D44011">
            <w:pPr>
              <w:pStyle w:val="NoSpacing"/>
              <w:rPr>
                <w:b/>
                <w:bCs/>
                <w:color w:val="ED7D31" w:themeColor="accent2"/>
                <w:sz w:val="20"/>
                <w:szCs w:val="20"/>
              </w:rPr>
            </w:pPr>
            <w:r w:rsidRPr="00D44011">
              <w:rPr>
                <w:sz w:val="20"/>
                <w:szCs w:val="20"/>
              </w:rPr>
              <w:t xml:space="preserve">The Dragon Song – </w:t>
            </w:r>
            <w:r w:rsidRPr="00D44011">
              <w:rPr>
                <w:b/>
                <w:bCs/>
                <w:sz w:val="20"/>
                <w:szCs w:val="20"/>
              </w:rPr>
              <w:t>activities based around a song about kindness, respect, friendship, acceptance and happiness</w:t>
            </w:r>
          </w:p>
        </w:tc>
        <w:tc>
          <w:tcPr>
            <w:tcW w:w="2148" w:type="dxa"/>
          </w:tcPr>
          <w:p w14:paraId="5419E623" w14:textId="39E26281" w:rsidR="00546C04" w:rsidRPr="00D44011" w:rsidRDefault="00D44011" w:rsidP="00D44011">
            <w:pPr>
              <w:pStyle w:val="NoSpacing"/>
              <w:rPr>
                <w:b/>
                <w:bCs/>
                <w:color w:val="ED7D31" w:themeColor="accent2"/>
                <w:sz w:val="20"/>
                <w:szCs w:val="20"/>
              </w:rPr>
            </w:pPr>
            <w:r w:rsidRPr="00D44011">
              <w:rPr>
                <w:sz w:val="20"/>
                <w:szCs w:val="20"/>
              </w:rPr>
              <w:t xml:space="preserve">Bringing us Together – </w:t>
            </w:r>
            <w:r w:rsidRPr="00D44011">
              <w:rPr>
                <w:b/>
                <w:bCs/>
                <w:sz w:val="20"/>
                <w:szCs w:val="20"/>
              </w:rPr>
              <w:t>activities based around a song about friendship, peace, hope and unity.</w:t>
            </w:r>
          </w:p>
        </w:tc>
        <w:tc>
          <w:tcPr>
            <w:tcW w:w="2148" w:type="dxa"/>
          </w:tcPr>
          <w:p w14:paraId="07260A43" w14:textId="77777777" w:rsidR="00546C04" w:rsidRPr="00D44011" w:rsidRDefault="00D921D5" w:rsidP="00D44011">
            <w:pPr>
              <w:pStyle w:val="NoSpacing"/>
              <w:rPr>
                <w:sz w:val="20"/>
                <w:szCs w:val="20"/>
              </w:rPr>
            </w:pPr>
            <w:r w:rsidRPr="00D44011">
              <w:rPr>
                <w:sz w:val="20"/>
                <w:szCs w:val="20"/>
              </w:rPr>
              <w:t>Reflect, Rewind and Replay</w:t>
            </w:r>
          </w:p>
          <w:p w14:paraId="009EABBA" w14:textId="50F2BF22" w:rsidR="00D921D5" w:rsidRPr="00D44011" w:rsidRDefault="00D921D5" w:rsidP="00D44011">
            <w:pPr>
              <w:pStyle w:val="NoSpacing"/>
              <w:rPr>
                <w:b/>
                <w:bCs/>
                <w:color w:val="ED7D31" w:themeColor="accent2"/>
                <w:sz w:val="20"/>
                <w:szCs w:val="20"/>
              </w:rPr>
            </w:pPr>
          </w:p>
        </w:tc>
      </w:tr>
      <w:tr w:rsidR="00546C04" w14:paraId="18BEAC31" w14:textId="77777777" w:rsidTr="005909B1">
        <w:tc>
          <w:tcPr>
            <w:tcW w:w="1413" w:type="dxa"/>
            <w:shd w:val="clear" w:color="auto" w:fill="ED7D31" w:themeFill="accent2"/>
          </w:tcPr>
          <w:p w14:paraId="3648B2D3" w14:textId="1A97B0E4" w:rsidR="00546C04" w:rsidRPr="00CC2342" w:rsidRDefault="00CC2342" w:rsidP="00CC2342">
            <w:pPr>
              <w:pStyle w:val="NoSpacing"/>
              <w:jc w:val="center"/>
              <w:rPr>
                <w:b/>
                <w:bCs/>
                <w:color w:val="FFFFFF" w:themeColor="background1"/>
              </w:rPr>
            </w:pPr>
            <w:r w:rsidRPr="00CC2342">
              <w:rPr>
                <w:b/>
                <w:bCs/>
                <w:color w:val="FFFFFF" w:themeColor="background1"/>
              </w:rPr>
              <w:t>Year 4</w:t>
            </w:r>
          </w:p>
        </w:tc>
        <w:tc>
          <w:tcPr>
            <w:tcW w:w="3253" w:type="dxa"/>
          </w:tcPr>
          <w:p w14:paraId="1E0115D5" w14:textId="77DF8CD6" w:rsidR="00546C04" w:rsidRDefault="00D87956" w:rsidP="00D87956">
            <w:pPr>
              <w:pStyle w:val="NoSpacing"/>
            </w:pPr>
            <w:r w:rsidRPr="00D87956">
              <w:rPr>
                <w:sz w:val="20"/>
                <w:szCs w:val="20"/>
              </w:rPr>
              <w:t>Mamma Mia</w:t>
            </w:r>
          </w:p>
        </w:tc>
        <w:tc>
          <w:tcPr>
            <w:tcW w:w="2146" w:type="dxa"/>
          </w:tcPr>
          <w:p w14:paraId="2AAF434E" w14:textId="700521BF" w:rsidR="00546C04" w:rsidRPr="00D87956" w:rsidRDefault="00D87956" w:rsidP="00D87956">
            <w:pPr>
              <w:pStyle w:val="NoSpacing"/>
              <w:rPr>
                <w:sz w:val="20"/>
                <w:szCs w:val="20"/>
              </w:rPr>
            </w:pPr>
            <w:r w:rsidRPr="00D87956">
              <w:rPr>
                <w:sz w:val="20"/>
                <w:szCs w:val="20"/>
              </w:rPr>
              <w:t>Glockenspiel stage 2</w:t>
            </w:r>
          </w:p>
        </w:tc>
        <w:tc>
          <w:tcPr>
            <w:tcW w:w="2140" w:type="dxa"/>
          </w:tcPr>
          <w:p w14:paraId="20B5C049" w14:textId="66CCA715" w:rsidR="00546C04" w:rsidRPr="00615DBA" w:rsidRDefault="00D87956" w:rsidP="00615DBA">
            <w:pPr>
              <w:pStyle w:val="NoSpacing"/>
              <w:rPr>
                <w:sz w:val="20"/>
                <w:szCs w:val="20"/>
              </w:rPr>
            </w:pPr>
            <w:r>
              <w:rPr>
                <w:sz w:val="20"/>
                <w:szCs w:val="20"/>
              </w:rPr>
              <w:t>Stop!</w:t>
            </w:r>
          </w:p>
        </w:tc>
        <w:tc>
          <w:tcPr>
            <w:tcW w:w="2140" w:type="dxa"/>
          </w:tcPr>
          <w:p w14:paraId="7414C446" w14:textId="77777777" w:rsidR="00615DBA" w:rsidRDefault="00615DBA" w:rsidP="00615DBA">
            <w:pPr>
              <w:pStyle w:val="NoSpacing"/>
              <w:rPr>
                <w:sz w:val="20"/>
                <w:szCs w:val="20"/>
              </w:rPr>
            </w:pPr>
            <w:r w:rsidRPr="00615DBA">
              <w:rPr>
                <w:sz w:val="20"/>
                <w:szCs w:val="20"/>
              </w:rPr>
              <w:t xml:space="preserve">Lean on Me – </w:t>
            </w:r>
          </w:p>
          <w:p w14:paraId="779E65CA" w14:textId="0423FFB0" w:rsidR="00546C04" w:rsidRPr="00615DBA" w:rsidRDefault="00615DBA" w:rsidP="00615DBA">
            <w:pPr>
              <w:pStyle w:val="NoSpacing"/>
              <w:rPr>
                <w:b/>
                <w:bCs/>
                <w:sz w:val="20"/>
                <w:szCs w:val="20"/>
              </w:rPr>
            </w:pPr>
            <w:r w:rsidRPr="00615DBA">
              <w:rPr>
                <w:b/>
                <w:bCs/>
                <w:sz w:val="20"/>
                <w:szCs w:val="20"/>
              </w:rPr>
              <w:t>an integrated approach to music</w:t>
            </w:r>
          </w:p>
        </w:tc>
        <w:tc>
          <w:tcPr>
            <w:tcW w:w="2148" w:type="dxa"/>
          </w:tcPr>
          <w:p w14:paraId="3BD5622C" w14:textId="77777777" w:rsidR="00615DBA" w:rsidRDefault="00615DBA" w:rsidP="00615DBA">
            <w:pPr>
              <w:pStyle w:val="NoSpacing"/>
              <w:rPr>
                <w:sz w:val="20"/>
                <w:szCs w:val="20"/>
              </w:rPr>
            </w:pPr>
            <w:r w:rsidRPr="00615DBA">
              <w:rPr>
                <w:sz w:val="20"/>
                <w:szCs w:val="20"/>
              </w:rPr>
              <w:t xml:space="preserve">Blackbird – </w:t>
            </w:r>
          </w:p>
          <w:p w14:paraId="12B3FC35" w14:textId="17A1F8E0" w:rsidR="00546C04" w:rsidRPr="00615DBA" w:rsidRDefault="00615DBA" w:rsidP="00615DBA">
            <w:pPr>
              <w:pStyle w:val="NoSpacing"/>
              <w:rPr>
                <w:b/>
                <w:bCs/>
                <w:sz w:val="20"/>
                <w:szCs w:val="20"/>
              </w:rPr>
            </w:pPr>
            <w:r w:rsidRPr="00615DBA">
              <w:rPr>
                <w:b/>
                <w:bCs/>
                <w:sz w:val="20"/>
                <w:szCs w:val="20"/>
              </w:rPr>
              <w:t>activities</w:t>
            </w:r>
            <w:r w:rsidRPr="00615DBA">
              <w:rPr>
                <w:b/>
                <w:bCs/>
                <w:sz w:val="20"/>
                <w:szCs w:val="20"/>
              </w:rPr>
              <w:t xml:space="preserve"> and songs based on the popular song about civil rights.</w:t>
            </w:r>
          </w:p>
        </w:tc>
        <w:tc>
          <w:tcPr>
            <w:tcW w:w="2148" w:type="dxa"/>
          </w:tcPr>
          <w:p w14:paraId="1DDF409E" w14:textId="3CB339B4" w:rsidR="00546C04" w:rsidRPr="00615DBA" w:rsidRDefault="00D921D5" w:rsidP="00615DBA">
            <w:pPr>
              <w:pStyle w:val="NoSpacing"/>
              <w:rPr>
                <w:sz w:val="20"/>
                <w:szCs w:val="20"/>
              </w:rPr>
            </w:pPr>
            <w:r w:rsidRPr="00615DBA">
              <w:rPr>
                <w:sz w:val="20"/>
                <w:szCs w:val="20"/>
              </w:rPr>
              <w:t>Reflect, Rewind and Replay</w:t>
            </w:r>
          </w:p>
        </w:tc>
      </w:tr>
      <w:tr w:rsidR="00546C04" w14:paraId="258427EC" w14:textId="77777777" w:rsidTr="005909B1">
        <w:tc>
          <w:tcPr>
            <w:tcW w:w="1413" w:type="dxa"/>
            <w:shd w:val="clear" w:color="auto" w:fill="ED7D31" w:themeFill="accent2"/>
          </w:tcPr>
          <w:p w14:paraId="65E08F84" w14:textId="721771CB" w:rsidR="00546C04" w:rsidRPr="00CC2342" w:rsidRDefault="00CC2342" w:rsidP="00CC2342">
            <w:pPr>
              <w:pStyle w:val="NoSpacing"/>
              <w:jc w:val="center"/>
              <w:rPr>
                <w:b/>
                <w:bCs/>
                <w:color w:val="FFFFFF" w:themeColor="background1"/>
              </w:rPr>
            </w:pPr>
            <w:r w:rsidRPr="00CC2342">
              <w:rPr>
                <w:b/>
                <w:bCs/>
                <w:color w:val="FFFFFF" w:themeColor="background1"/>
              </w:rPr>
              <w:t>Year 5</w:t>
            </w:r>
          </w:p>
        </w:tc>
        <w:tc>
          <w:tcPr>
            <w:tcW w:w="3253" w:type="dxa"/>
          </w:tcPr>
          <w:p w14:paraId="2CE1F5CB" w14:textId="77777777" w:rsidR="00D87956" w:rsidRDefault="00D87956" w:rsidP="00D87956">
            <w:pPr>
              <w:rPr>
                <w:sz w:val="20"/>
                <w:szCs w:val="20"/>
              </w:rPr>
            </w:pPr>
            <w:r w:rsidRPr="00D87956">
              <w:rPr>
                <w:sz w:val="20"/>
                <w:szCs w:val="20"/>
              </w:rPr>
              <w:t xml:space="preserve">Livin on a Prayer – </w:t>
            </w:r>
          </w:p>
          <w:p w14:paraId="72EEB23C" w14:textId="145F7396" w:rsidR="00546C04" w:rsidRPr="00D87956" w:rsidRDefault="00D87956" w:rsidP="00D87956">
            <w:pPr>
              <w:rPr>
                <w:b/>
                <w:bCs/>
                <w:sz w:val="20"/>
                <w:szCs w:val="20"/>
              </w:rPr>
            </w:pPr>
            <w:r w:rsidRPr="00D87956">
              <w:rPr>
                <w:b/>
                <w:bCs/>
                <w:sz w:val="20"/>
                <w:szCs w:val="20"/>
              </w:rPr>
              <w:t>an integrated approach to music</w:t>
            </w:r>
          </w:p>
        </w:tc>
        <w:tc>
          <w:tcPr>
            <w:tcW w:w="2146" w:type="dxa"/>
          </w:tcPr>
          <w:p w14:paraId="5246563A" w14:textId="77777777" w:rsidR="00D87956" w:rsidRDefault="00D87956" w:rsidP="00D87956">
            <w:pPr>
              <w:rPr>
                <w:sz w:val="20"/>
                <w:szCs w:val="20"/>
              </w:rPr>
            </w:pPr>
            <w:r w:rsidRPr="00D87956">
              <w:rPr>
                <w:sz w:val="20"/>
                <w:szCs w:val="20"/>
              </w:rPr>
              <w:t>Classroom Jazz 1 –</w:t>
            </w:r>
          </w:p>
          <w:p w14:paraId="4A38AE98" w14:textId="6F66BE91" w:rsidR="00546C04" w:rsidRPr="00D87956" w:rsidRDefault="00D87956" w:rsidP="00D87956">
            <w:pPr>
              <w:rPr>
                <w:b/>
                <w:bCs/>
                <w:sz w:val="20"/>
                <w:szCs w:val="20"/>
              </w:rPr>
            </w:pPr>
            <w:r w:rsidRPr="00D87956">
              <w:rPr>
                <w:b/>
                <w:bCs/>
                <w:sz w:val="20"/>
                <w:szCs w:val="20"/>
              </w:rPr>
              <w:t>a unit based around two tunes and improvising Three Note Bossa and Five Note Swing</w:t>
            </w:r>
          </w:p>
        </w:tc>
        <w:tc>
          <w:tcPr>
            <w:tcW w:w="2140" w:type="dxa"/>
          </w:tcPr>
          <w:p w14:paraId="7B8ECE5D" w14:textId="35C88189" w:rsidR="00546C04" w:rsidRPr="00D87956" w:rsidRDefault="00D87956" w:rsidP="00D87956">
            <w:pPr>
              <w:rPr>
                <w:sz w:val="20"/>
                <w:szCs w:val="20"/>
              </w:rPr>
            </w:pPr>
            <w:r w:rsidRPr="00D87956">
              <w:rPr>
                <w:sz w:val="20"/>
                <w:szCs w:val="20"/>
              </w:rPr>
              <w:t xml:space="preserve">Make you feel my love - </w:t>
            </w:r>
          </w:p>
        </w:tc>
        <w:tc>
          <w:tcPr>
            <w:tcW w:w="2140" w:type="dxa"/>
          </w:tcPr>
          <w:p w14:paraId="3F278864" w14:textId="77777777" w:rsidR="00D87956" w:rsidRDefault="00615DBA" w:rsidP="00D87956">
            <w:pPr>
              <w:rPr>
                <w:sz w:val="20"/>
                <w:szCs w:val="20"/>
              </w:rPr>
            </w:pPr>
            <w:r w:rsidRPr="00D87956">
              <w:rPr>
                <w:sz w:val="20"/>
                <w:szCs w:val="20"/>
              </w:rPr>
              <w:t xml:space="preserve">The Fresh Prince of Bel Air – </w:t>
            </w:r>
          </w:p>
          <w:p w14:paraId="308FBB20" w14:textId="739F3E57" w:rsidR="00546C04" w:rsidRPr="00D87956" w:rsidRDefault="00615DBA" w:rsidP="00D87956">
            <w:pPr>
              <w:rPr>
                <w:b/>
                <w:bCs/>
                <w:sz w:val="20"/>
                <w:szCs w:val="20"/>
              </w:rPr>
            </w:pPr>
            <w:r w:rsidRPr="00D87956">
              <w:rPr>
                <w:b/>
                <w:bCs/>
                <w:sz w:val="20"/>
                <w:szCs w:val="20"/>
              </w:rPr>
              <w:t>an integrated approach to music</w:t>
            </w:r>
          </w:p>
        </w:tc>
        <w:tc>
          <w:tcPr>
            <w:tcW w:w="2148" w:type="dxa"/>
          </w:tcPr>
          <w:p w14:paraId="150A7F7D" w14:textId="51C56C64" w:rsidR="00546C04" w:rsidRPr="00D87956" w:rsidRDefault="00615DBA" w:rsidP="00D87956">
            <w:pPr>
              <w:rPr>
                <w:sz w:val="20"/>
                <w:szCs w:val="20"/>
              </w:rPr>
            </w:pPr>
            <w:r w:rsidRPr="00D87956">
              <w:rPr>
                <w:sz w:val="20"/>
                <w:szCs w:val="20"/>
              </w:rPr>
              <w:t xml:space="preserve">Dancing in the Street – </w:t>
            </w:r>
            <w:r w:rsidRPr="00D87956">
              <w:rPr>
                <w:b/>
                <w:bCs/>
                <w:sz w:val="20"/>
                <w:szCs w:val="20"/>
              </w:rPr>
              <w:t>an integrated approach to music</w:t>
            </w:r>
            <w:r w:rsidRPr="00D87956">
              <w:rPr>
                <w:sz w:val="20"/>
                <w:szCs w:val="20"/>
              </w:rPr>
              <w:t xml:space="preserve"> </w:t>
            </w:r>
          </w:p>
        </w:tc>
        <w:tc>
          <w:tcPr>
            <w:tcW w:w="2148" w:type="dxa"/>
          </w:tcPr>
          <w:p w14:paraId="4EC98F1D" w14:textId="42B97DBD" w:rsidR="00546C04" w:rsidRPr="00D87956" w:rsidRDefault="00D921D5" w:rsidP="00D87956">
            <w:pPr>
              <w:rPr>
                <w:sz w:val="20"/>
                <w:szCs w:val="20"/>
              </w:rPr>
            </w:pPr>
            <w:r w:rsidRPr="00D87956">
              <w:rPr>
                <w:sz w:val="20"/>
                <w:szCs w:val="20"/>
              </w:rPr>
              <w:t>Reflect, Rewind and Replay</w:t>
            </w:r>
          </w:p>
        </w:tc>
      </w:tr>
      <w:tr w:rsidR="00546C04" w14:paraId="6065CB13" w14:textId="77777777" w:rsidTr="005909B1">
        <w:tc>
          <w:tcPr>
            <w:tcW w:w="1413" w:type="dxa"/>
            <w:shd w:val="clear" w:color="auto" w:fill="ED7D31" w:themeFill="accent2"/>
          </w:tcPr>
          <w:p w14:paraId="59FC6126" w14:textId="7593652B" w:rsidR="00546C04" w:rsidRPr="00CC2342" w:rsidRDefault="00CC2342" w:rsidP="00CC2342">
            <w:pPr>
              <w:pStyle w:val="NoSpacing"/>
              <w:jc w:val="center"/>
              <w:rPr>
                <w:b/>
                <w:bCs/>
                <w:color w:val="FFFFFF" w:themeColor="background1"/>
              </w:rPr>
            </w:pPr>
            <w:r w:rsidRPr="00CC2342">
              <w:rPr>
                <w:b/>
                <w:bCs/>
                <w:color w:val="FFFFFF" w:themeColor="background1"/>
              </w:rPr>
              <w:t>Year 6</w:t>
            </w:r>
          </w:p>
        </w:tc>
        <w:tc>
          <w:tcPr>
            <w:tcW w:w="3253" w:type="dxa"/>
          </w:tcPr>
          <w:p w14:paraId="4B032E3F" w14:textId="77777777" w:rsidR="00EF0558" w:rsidRDefault="00D87956" w:rsidP="00EF0558">
            <w:pPr>
              <w:rPr>
                <w:sz w:val="20"/>
                <w:szCs w:val="20"/>
              </w:rPr>
            </w:pPr>
            <w:r w:rsidRPr="00EF0558">
              <w:rPr>
                <w:sz w:val="20"/>
                <w:szCs w:val="20"/>
              </w:rPr>
              <w:t xml:space="preserve">Happy – </w:t>
            </w:r>
          </w:p>
          <w:p w14:paraId="4227D588" w14:textId="7FF3E773" w:rsidR="00546C04" w:rsidRPr="00EF0558" w:rsidRDefault="00D87956" w:rsidP="00EF0558">
            <w:pPr>
              <w:rPr>
                <w:b/>
                <w:bCs/>
                <w:sz w:val="20"/>
                <w:szCs w:val="20"/>
              </w:rPr>
            </w:pPr>
            <w:r w:rsidRPr="00EF0558">
              <w:rPr>
                <w:b/>
                <w:bCs/>
                <w:sz w:val="20"/>
                <w:szCs w:val="20"/>
              </w:rPr>
              <w:t xml:space="preserve">an integrated approach to music </w:t>
            </w:r>
          </w:p>
        </w:tc>
        <w:tc>
          <w:tcPr>
            <w:tcW w:w="2146" w:type="dxa"/>
          </w:tcPr>
          <w:p w14:paraId="0D379D5F" w14:textId="4804CE22" w:rsidR="00546C04" w:rsidRPr="00EF0558" w:rsidRDefault="00EF0558" w:rsidP="00EF0558">
            <w:pPr>
              <w:rPr>
                <w:sz w:val="20"/>
                <w:szCs w:val="20"/>
              </w:rPr>
            </w:pPr>
            <w:r w:rsidRPr="00EF0558">
              <w:rPr>
                <w:sz w:val="20"/>
                <w:szCs w:val="20"/>
              </w:rPr>
              <w:t xml:space="preserve">A Christmas Carol </w:t>
            </w:r>
          </w:p>
        </w:tc>
        <w:tc>
          <w:tcPr>
            <w:tcW w:w="2140" w:type="dxa"/>
          </w:tcPr>
          <w:p w14:paraId="299D0C9F" w14:textId="7B64C14B" w:rsidR="00546C04" w:rsidRPr="00EF0558" w:rsidRDefault="00EF0558" w:rsidP="00EF0558">
            <w:pPr>
              <w:rPr>
                <w:sz w:val="20"/>
                <w:szCs w:val="20"/>
              </w:rPr>
            </w:pPr>
            <w:r w:rsidRPr="00EF0558">
              <w:rPr>
                <w:sz w:val="20"/>
                <w:szCs w:val="20"/>
              </w:rPr>
              <w:t>Classroom Jazz 2</w:t>
            </w:r>
          </w:p>
        </w:tc>
        <w:tc>
          <w:tcPr>
            <w:tcW w:w="2140" w:type="dxa"/>
          </w:tcPr>
          <w:p w14:paraId="08F9F1B4" w14:textId="7AFE7ABC" w:rsidR="00546C04" w:rsidRPr="00EF0558" w:rsidRDefault="00D87956" w:rsidP="00EF0558">
            <w:pPr>
              <w:rPr>
                <w:sz w:val="20"/>
                <w:szCs w:val="20"/>
              </w:rPr>
            </w:pPr>
            <w:r w:rsidRPr="00EF0558">
              <w:rPr>
                <w:sz w:val="20"/>
                <w:szCs w:val="20"/>
              </w:rPr>
              <w:t xml:space="preserve">You’ve Got a Friend – </w:t>
            </w:r>
            <w:r w:rsidRPr="00EF0558">
              <w:rPr>
                <w:b/>
                <w:bCs/>
                <w:sz w:val="20"/>
                <w:szCs w:val="20"/>
              </w:rPr>
              <w:t>an integrated approach to music</w:t>
            </w:r>
          </w:p>
        </w:tc>
        <w:tc>
          <w:tcPr>
            <w:tcW w:w="2148" w:type="dxa"/>
          </w:tcPr>
          <w:p w14:paraId="77BA33DE" w14:textId="65CBF6AE" w:rsidR="00546C04" w:rsidRPr="00EF0558" w:rsidRDefault="00EF0558" w:rsidP="00EF0558">
            <w:pPr>
              <w:rPr>
                <w:sz w:val="20"/>
                <w:szCs w:val="20"/>
              </w:rPr>
            </w:pPr>
            <w:r w:rsidRPr="00EF0558">
              <w:rPr>
                <w:sz w:val="20"/>
                <w:szCs w:val="20"/>
              </w:rPr>
              <w:t>Music and Me</w:t>
            </w:r>
          </w:p>
        </w:tc>
        <w:tc>
          <w:tcPr>
            <w:tcW w:w="2148" w:type="dxa"/>
          </w:tcPr>
          <w:p w14:paraId="3D64D5AB" w14:textId="6119A336" w:rsidR="00546C04" w:rsidRPr="00EF0558" w:rsidRDefault="00D921D5" w:rsidP="00EF0558">
            <w:pPr>
              <w:rPr>
                <w:sz w:val="20"/>
                <w:szCs w:val="20"/>
              </w:rPr>
            </w:pPr>
            <w:r w:rsidRPr="00EF0558">
              <w:rPr>
                <w:sz w:val="20"/>
                <w:szCs w:val="20"/>
              </w:rPr>
              <w:t>Reflect, Rewind and Replay</w:t>
            </w:r>
          </w:p>
        </w:tc>
      </w:tr>
    </w:tbl>
    <w:p w14:paraId="7970396D" w14:textId="57DBA217" w:rsidR="006258D6" w:rsidRDefault="008B2522" w:rsidP="008B2522">
      <w:pPr>
        <w:pStyle w:val="NoSpacing"/>
      </w:pPr>
      <w:r>
        <w:t xml:space="preserve">See attached separately roadmap for Music </w:t>
      </w:r>
    </w:p>
    <w:p w14:paraId="5887026A" w14:textId="2D506253" w:rsidR="00090AFF" w:rsidRPr="00C9141F" w:rsidRDefault="006258D6" w:rsidP="0016468C">
      <w:pPr>
        <w:shd w:val="clear" w:color="auto" w:fill="FFFFFF"/>
        <w:spacing w:before="300" w:after="300" w:line="450" w:lineRule="atLeast"/>
        <w:textAlignment w:val="baseline"/>
        <w:rPr>
          <w:b/>
          <w:bCs/>
          <w:color w:val="ED7D31" w:themeColor="accent2"/>
          <w:sz w:val="24"/>
          <w:szCs w:val="24"/>
        </w:rPr>
      </w:pPr>
      <w:r>
        <w:rPr>
          <w:b/>
          <w:bCs/>
          <w:color w:val="ED7D31" w:themeColor="accent2"/>
          <w:sz w:val="24"/>
          <w:szCs w:val="24"/>
        </w:rPr>
        <w:lastRenderedPageBreak/>
        <w:t>Music</w:t>
      </w:r>
      <w:r w:rsidR="00090AFF" w:rsidRPr="00C9141F">
        <w:rPr>
          <w:b/>
          <w:bCs/>
          <w:color w:val="ED7D31" w:themeColor="accent2"/>
          <w:sz w:val="24"/>
          <w:szCs w:val="24"/>
        </w:rPr>
        <w:t xml:space="preserve"> Programmes of Study: Key Stage 1 and 2 </w:t>
      </w:r>
      <w:r w:rsidR="00C9141F" w:rsidRPr="00C9141F">
        <w:rPr>
          <w:b/>
          <w:bCs/>
          <w:color w:val="ED7D31" w:themeColor="accent2"/>
          <w:sz w:val="24"/>
          <w:szCs w:val="24"/>
        </w:rPr>
        <w:t>National Curriculum</w:t>
      </w:r>
    </w:p>
    <w:p w14:paraId="374A8A2E" w14:textId="49495348" w:rsidR="00CE3F50" w:rsidRPr="00CE3F50" w:rsidRDefault="00090AFF" w:rsidP="0016468C">
      <w:pPr>
        <w:shd w:val="clear" w:color="auto" w:fill="FFFFFF"/>
        <w:spacing w:before="300" w:after="300" w:line="450" w:lineRule="atLeast"/>
        <w:textAlignment w:val="baseline"/>
        <w:rPr>
          <w:b/>
          <w:bCs/>
        </w:rPr>
      </w:pPr>
      <w:r w:rsidRPr="00CE3F50">
        <w:rPr>
          <w:b/>
          <w:bCs/>
        </w:rPr>
        <w:t xml:space="preserve">Key Stage 1: </w:t>
      </w:r>
    </w:p>
    <w:p w14:paraId="45DBB1B6" w14:textId="77777777" w:rsidR="006258D6" w:rsidRDefault="00247236" w:rsidP="0016468C">
      <w:pPr>
        <w:shd w:val="clear" w:color="auto" w:fill="FFFFFF"/>
        <w:spacing w:before="300" w:after="300" w:line="450" w:lineRule="atLeast"/>
        <w:textAlignment w:val="baseline"/>
      </w:pPr>
      <w:r>
        <w:t xml:space="preserve">Pupils should be taught to: </w:t>
      </w:r>
    </w:p>
    <w:p w14:paraId="7BA9233C" w14:textId="77777777" w:rsidR="006258D6" w:rsidRDefault="006258D6" w:rsidP="006258D6">
      <w:pPr>
        <w:pStyle w:val="ListParagraph"/>
        <w:numPr>
          <w:ilvl w:val="0"/>
          <w:numId w:val="13"/>
        </w:numPr>
        <w:shd w:val="clear" w:color="auto" w:fill="FFFFFF"/>
        <w:spacing w:before="300" w:after="300" w:line="450" w:lineRule="atLeast"/>
        <w:textAlignment w:val="baseline"/>
      </w:pPr>
      <w:r>
        <w:t xml:space="preserve">Use their voices expressively and creatively by singing songs and speaking chants and rhymes. </w:t>
      </w:r>
    </w:p>
    <w:p w14:paraId="7ED3C2F1" w14:textId="77777777" w:rsidR="006258D6" w:rsidRDefault="006258D6" w:rsidP="006258D6">
      <w:pPr>
        <w:pStyle w:val="ListParagraph"/>
        <w:numPr>
          <w:ilvl w:val="0"/>
          <w:numId w:val="13"/>
        </w:numPr>
        <w:shd w:val="clear" w:color="auto" w:fill="FFFFFF"/>
        <w:spacing w:before="300" w:after="300" w:line="450" w:lineRule="atLeast"/>
        <w:textAlignment w:val="baseline"/>
      </w:pPr>
      <w:r>
        <w:t xml:space="preserve"> Play tuned and untuned instruments musically.</w:t>
      </w:r>
      <w:r w:rsidRPr="006258D6">
        <w:t xml:space="preserve"> </w:t>
      </w:r>
    </w:p>
    <w:p w14:paraId="6DEF42E4" w14:textId="77777777" w:rsidR="006258D6" w:rsidRDefault="006258D6" w:rsidP="006258D6">
      <w:pPr>
        <w:pStyle w:val="ListParagraph"/>
        <w:numPr>
          <w:ilvl w:val="0"/>
          <w:numId w:val="13"/>
        </w:numPr>
        <w:shd w:val="clear" w:color="auto" w:fill="FFFFFF"/>
        <w:spacing w:before="300" w:after="300" w:line="450" w:lineRule="atLeast"/>
        <w:textAlignment w:val="baseline"/>
      </w:pPr>
      <w:r>
        <w:t>Listen with concentration and understanding to a range of high-quality live and recorded music.</w:t>
      </w:r>
      <w:r w:rsidRPr="006258D6">
        <w:t xml:space="preserve"> </w:t>
      </w:r>
    </w:p>
    <w:p w14:paraId="1EC95804" w14:textId="77777777" w:rsidR="008B2522" w:rsidRDefault="006258D6" w:rsidP="0016468C">
      <w:pPr>
        <w:pStyle w:val="ListParagraph"/>
        <w:numPr>
          <w:ilvl w:val="0"/>
          <w:numId w:val="13"/>
        </w:numPr>
        <w:shd w:val="clear" w:color="auto" w:fill="FFFFFF"/>
        <w:spacing w:before="300" w:after="300" w:line="450" w:lineRule="atLeast"/>
        <w:textAlignment w:val="baseline"/>
      </w:pPr>
      <w:r>
        <w:t>Experiment with, create, select and combine sounds using the inter-related dimensions of music.</w:t>
      </w:r>
    </w:p>
    <w:p w14:paraId="49F3EA62" w14:textId="33E62294" w:rsidR="009B5DB8" w:rsidRDefault="003470E7" w:rsidP="008B2522">
      <w:pPr>
        <w:shd w:val="clear" w:color="auto" w:fill="FFFFFF"/>
        <w:spacing w:before="300" w:after="300" w:line="450" w:lineRule="atLeast"/>
        <w:ind w:left="360"/>
        <w:textAlignment w:val="baseline"/>
      </w:pPr>
      <w:r>
        <w:t>See attached separately progression maps for Year 1 and 2.</w:t>
      </w:r>
    </w:p>
    <w:p w14:paraId="66C0BA90" w14:textId="77777777" w:rsidR="008B2522" w:rsidRDefault="008B2522" w:rsidP="0016468C">
      <w:pPr>
        <w:shd w:val="clear" w:color="auto" w:fill="FFFFFF"/>
        <w:spacing w:before="300" w:after="300" w:line="450" w:lineRule="atLeast"/>
        <w:textAlignment w:val="baseline"/>
        <w:rPr>
          <w:b/>
          <w:bCs/>
        </w:rPr>
      </w:pPr>
    </w:p>
    <w:p w14:paraId="510818C5" w14:textId="77777777" w:rsidR="008B2522" w:rsidRDefault="008B2522" w:rsidP="0016468C">
      <w:pPr>
        <w:shd w:val="clear" w:color="auto" w:fill="FFFFFF"/>
        <w:spacing w:before="300" w:after="300" w:line="450" w:lineRule="atLeast"/>
        <w:textAlignment w:val="baseline"/>
        <w:rPr>
          <w:b/>
          <w:bCs/>
        </w:rPr>
      </w:pPr>
    </w:p>
    <w:p w14:paraId="43940F21" w14:textId="77777777" w:rsidR="008B2522" w:rsidRDefault="008B2522" w:rsidP="0016468C">
      <w:pPr>
        <w:shd w:val="clear" w:color="auto" w:fill="FFFFFF"/>
        <w:spacing w:before="300" w:after="300" w:line="450" w:lineRule="atLeast"/>
        <w:textAlignment w:val="baseline"/>
        <w:rPr>
          <w:b/>
          <w:bCs/>
        </w:rPr>
      </w:pPr>
    </w:p>
    <w:p w14:paraId="214F3CC3" w14:textId="77777777" w:rsidR="008B2522" w:rsidRDefault="008B2522" w:rsidP="0016468C">
      <w:pPr>
        <w:shd w:val="clear" w:color="auto" w:fill="FFFFFF"/>
        <w:spacing w:before="300" w:after="300" w:line="450" w:lineRule="atLeast"/>
        <w:textAlignment w:val="baseline"/>
        <w:rPr>
          <w:b/>
          <w:bCs/>
        </w:rPr>
      </w:pPr>
    </w:p>
    <w:p w14:paraId="207B6375" w14:textId="77777777" w:rsidR="008B2522" w:rsidRDefault="008B2522" w:rsidP="0016468C">
      <w:pPr>
        <w:shd w:val="clear" w:color="auto" w:fill="FFFFFF"/>
        <w:spacing w:before="300" w:after="300" w:line="450" w:lineRule="atLeast"/>
        <w:textAlignment w:val="baseline"/>
        <w:rPr>
          <w:b/>
          <w:bCs/>
        </w:rPr>
      </w:pPr>
    </w:p>
    <w:p w14:paraId="6A31FE79" w14:textId="77777777" w:rsidR="008B2522" w:rsidRDefault="008B2522" w:rsidP="0016468C">
      <w:pPr>
        <w:shd w:val="clear" w:color="auto" w:fill="FFFFFF"/>
        <w:spacing w:before="300" w:after="300" w:line="450" w:lineRule="atLeast"/>
        <w:textAlignment w:val="baseline"/>
        <w:rPr>
          <w:b/>
          <w:bCs/>
        </w:rPr>
      </w:pPr>
    </w:p>
    <w:p w14:paraId="5AE23BDE" w14:textId="77777777" w:rsidR="008B2522" w:rsidRDefault="008B2522" w:rsidP="0016468C">
      <w:pPr>
        <w:shd w:val="clear" w:color="auto" w:fill="FFFFFF"/>
        <w:spacing w:before="300" w:after="300" w:line="450" w:lineRule="atLeast"/>
        <w:textAlignment w:val="baseline"/>
        <w:rPr>
          <w:b/>
          <w:bCs/>
        </w:rPr>
      </w:pPr>
    </w:p>
    <w:p w14:paraId="0B23C917" w14:textId="1AFC44A5" w:rsidR="00C9141F" w:rsidRDefault="00C9141F" w:rsidP="0016468C">
      <w:pPr>
        <w:shd w:val="clear" w:color="auto" w:fill="FFFFFF"/>
        <w:spacing w:before="300" w:after="300" w:line="450" w:lineRule="atLeast"/>
        <w:textAlignment w:val="baseline"/>
      </w:pPr>
      <w:r w:rsidRPr="00C9141F">
        <w:rPr>
          <w:b/>
          <w:bCs/>
        </w:rPr>
        <w:lastRenderedPageBreak/>
        <w:t>Key Stage 2:</w:t>
      </w:r>
      <w:r>
        <w:t xml:space="preserve"> </w:t>
      </w:r>
    </w:p>
    <w:p w14:paraId="38F9CC4A" w14:textId="77777777" w:rsidR="008B2522" w:rsidRDefault="008B2522" w:rsidP="0016468C">
      <w:pPr>
        <w:shd w:val="clear" w:color="auto" w:fill="FFFFFF"/>
        <w:spacing w:before="300" w:after="300" w:line="450" w:lineRule="atLeast"/>
        <w:textAlignment w:val="baseline"/>
      </w:pPr>
      <w:r>
        <w:t xml:space="preserve">Pupils should be taught to sing and play musically with increasing confidence and control. They should develop an understanding of musical composition, organising and manipulating ideas within musical structures and reproducing sounds from aural memory. </w:t>
      </w:r>
    </w:p>
    <w:p w14:paraId="5D0C9D4F" w14:textId="77777777" w:rsidR="008B2522" w:rsidRDefault="008B2522" w:rsidP="0016468C">
      <w:pPr>
        <w:shd w:val="clear" w:color="auto" w:fill="FFFFFF"/>
        <w:spacing w:before="300" w:after="300" w:line="450" w:lineRule="atLeast"/>
        <w:textAlignment w:val="baseline"/>
      </w:pPr>
      <w:r>
        <w:t xml:space="preserve">Pupils should be taught to: </w:t>
      </w:r>
    </w:p>
    <w:p w14:paraId="174E21BF" w14:textId="77777777" w:rsidR="008B2522" w:rsidRDefault="008B2522" w:rsidP="0016468C">
      <w:pPr>
        <w:shd w:val="clear" w:color="auto" w:fill="FFFFFF"/>
        <w:spacing w:before="300" w:after="300" w:line="450" w:lineRule="atLeast"/>
        <w:textAlignment w:val="baseline"/>
      </w:pPr>
      <w:r>
        <w:sym w:font="Symbol" w:char="F0B7"/>
      </w:r>
      <w:r>
        <w:t xml:space="preserve"> play and perform in solo and ensemble contexts, using their voices and playing musical instruments with increasing accuracy, fluency, control and expression</w:t>
      </w:r>
    </w:p>
    <w:p w14:paraId="347949D0" w14:textId="77777777" w:rsidR="008B2522" w:rsidRDefault="008B2522" w:rsidP="0016468C">
      <w:pPr>
        <w:shd w:val="clear" w:color="auto" w:fill="FFFFFF"/>
        <w:spacing w:before="300" w:after="300" w:line="450" w:lineRule="atLeast"/>
        <w:textAlignment w:val="baseline"/>
      </w:pPr>
      <w:r>
        <w:t xml:space="preserve"> </w:t>
      </w:r>
      <w:r>
        <w:sym w:font="Symbol" w:char="F0B7"/>
      </w:r>
      <w:r>
        <w:t xml:space="preserve"> improvise and compose music for a range of purposes using the inter-related dimensions of music </w:t>
      </w:r>
    </w:p>
    <w:p w14:paraId="3622D82C" w14:textId="77777777" w:rsidR="008B2522" w:rsidRDefault="008B2522" w:rsidP="0016468C">
      <w:pPr>
        <w:shd w:val="clear" w:color="auto" w:fill="FFFFFF"/>
        <w:spacing w:before="300" w:after="300" w:line="450" w:lineRule="atLeast"/>
        <w:textAlignment w:val="baseline"/>
      </w:pPr>
      <w:r>
        <w:sym w:font="Symbol" w:char="F0B7"/>
      </w:r>
      <w:r>
        <w:t xml:space="preserve"> listen with attention to detail and recall sounds with increasing aural memory </w:t>
      </w:r>
    </w:p>
    <w:p w14:paraId="33F35690" w14:textId="77777777" w:rsidR="008B2522" w:rsidRDefault="008B2522" w:rsidP="0016468C">
      <w:pPr>
        <w:shd w:val="clear" w:color="auto" w:fill="FFFFFF"/>
        <w:spacing w:before="300" w:after="300" w:line="450" w:lineRule="atLeast"/>
        <w:textAlignment w:val="baseline"/>
      </w:pPr>
      <w:r>
        <w:sym w:font="Symbol" w:char="F0B7"/>
      </w:r>
      <w:r>
        <w:t xml:space="preserve"> use and understand staff and other musical notations </w:t>
      </w:r>
    </w:p>
    <w:p w14:paraId="2B25007C" w14:textId="77777777" w:rsidR="008B2522" w:rsidRDefault="008B2522" w:rsidP="0016468C">
      <w:pPr>
        <w:shd w:val="clear" w:color="auto" w:fill="FFFFFF"/>
        <w:spacing w:before="300" w:after="300" w:line="450" w:lineRule="atLeast"/>
        <w:textAlignment w:val="baseline"/>
      </w:pPr>
      <w:r>
        <w:sym w:font="Symbol" w:char="F0B7"/>
      </w:r>
      <w:r>
        <w:t xml:space="preserve"> appreciate and understand a wide range of high-quality live and recorded music drawn from different traditions and from great composers and musicians </w:t>
      </w:r>
    </w:p>
    <w:p w14:paraId="1E3D996E" w14:textId="194C9CB8" w:rsidR="008B2522" w:rsidRDefault="008B2522" w:rsidP="0016468C">
      <w:pPr>
        <w:shd w:val="clear" w:color="auto" w:fill="FFFFFF"/>
        <w:spacing w:before="300" w:after="300" w:line="450" w:lineRule="atLeast"/>
        <w:textAlignment w:val="baseline"/>
      </w:pPr>
      <w:r>
        <w:sym w:font="Symbol" w:char="F0B7"/>
      </w:r>
      <w:r>
        <w:t xml:space="preserve"> develop an understanding of the history of music</w:t>
      </w:r>
    </w:p>
    <w:p w14:paraId="0C6B21AC" w14:textId="3AF4324B" w:rsidR="00653617" w:rsidRDefault="00653617" w:rsidP="00653617">
      <w:pPr>
        <w:shd w:val="clear" w:color="auto" w:fill="FFFFFF"/>
        <w:spacing w:before="300" w:after="300" w:line="450" w:lineRule="atLeast"/>
        <w:textAlignment w:val="baseline"/>
      </w:pPr>
      <w:r>
        <w:t>See attached separately progression maps for Year 3, 4, 5 and 6.</w:t>
      </w:r>
    </w:p>
    <w:p w14:paraId="5D61CA96" w14:textId="77777777" w:rsidR="007E2C59" w:rsidRDefault="007E2C59" w:rsidP="00653617">
      <w:pPr>
        <w:shd w:val="clear" w:color="auto" w:fill="FFFFFF"/>
        <w:spacing w:before="300" w:after="300" w:line="450" w:lineRule="atLeast"/>
        <w:textAlignment w:val="baseline"/>
      </w:pPr>
    </w:p>
    <w:p w14:paraId="70AF5CC5" w14:textId="77777777" w:rsidR="007E2C59" w:rsidRDefault="007E2C59" w:rsidP="00653617">
      <w:pPr>
        <w:shd w:val="clear" w:color="auto" w:fill="FFFFFF"/>
        <w:spacing w:before="300" w:after="300" w:line="450" w:lineRule="atLeast"/>
        <w:textAlignment w:val="baseline"/>
      </w:pPr>
    </w:p>
    <w:p w14:paraId="1E9F5325" w14:textId="77777777" w:rsidR="007E2C59" w:rsidRDefault="007E2C59" w:rsidP="00653617">
      <w:pPr>
        <w:shd w:val="clear" w:color="auto" w:fill="FFFFFF"/>
        <w:spacing w:before="300" w:after="300" w:line="450" w:lineRule="atLeast"/>
        <w:textAlignment w:val="baseline"/>
      </w:pPr>
    </w:p>
    <w:sectPr w:rsidR="007E2C59" w:rsidSect="00112718">
      <w:pgSz w:w="16838" w:h="11906" w:orient="landscape"/>
      <w:pgMar w:top="720" w:right="720" w:bottom="720" w:left="720" w:header="708" w:footer="708" w:gutter="0"/>
      <w:pgBorders w:offsetFrom="page">
        <w:top w:val="single" w:sz="8" w:space="24" w:color="ED7D31" w:themeColor="accent2"/>
        <w:left w:val="single" w:sz="8" w:space="24" w:color="ED7D31" w:themeColor="accent2"/>
        <w:bottom w:val="single" w:sz="8" w:space="24" w:color="ED7D31" w:themeColor="accent2"/>
        <w:right w:val="single" w:sz="8"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69C2"/>
    <w:multiLevelType w:val="hybridMultilevel"/>
    <w:tmpl w:val="0B4CB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4F775E"/>
    <w:multiLevelType w:val="hybridMultilevel"/>
    <w:tmpl w:val="25768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C1F04"/>
    <w:multiLevelType w:val="hybridMultilevel"/>
    <w:tmpl w:val="455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E70E12"/>
    <w:multiLevelType w:val="multilevel"/>
    <w:tmpl w:val="ECCCD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102A19"/>
    <w:multiLevelType w:val="hybridMultilevel"/>
    <w:tmpl w:val="8156540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33283A23"/>
    <w:multiLevelType w:val="hybridMultilevel"/>
    <w:tmpl w:val="29D0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CD743C"/>
    <w:multiLevelType w:val="multilevel"/>
    <w:tmpl w:val="0444F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911E42"/>
    <w:multiLevelType w:val="hybridMultilevel"/>
    <w:tmpl w:val="23E21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B07A25"/>
    <w:multiLevelType w:val="multilevel"/>
    <w:tmpl w:val="7A48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720306F"/>
    <w:multiLevelType w:val="multilevel"/>
    <w:tmpl w:val="C1E61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3A7209"/>
    <w:multiLevelType w:val="multilevel"/>
    <w:tmpl w:val="1D86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B94B13"/>
    <w:multiLevelType w:val="hybridMultilevel"/>
    <w:tmpl w:val="CD4A3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C51B2A"/>
    <w:multiLevelType w:val="hybridMultilevel"/>
    <w:tmpl w:val="56A2F98A"/>
    <w:lvl w:ilvl="0" w:tplc="F6CEFA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705C74"/>
    <w:multiLevelType w:val="multilevel"/>
    <w:tmpl w:val="2F1E16C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960308923">
    <w:abstractNumId w:val="8"/>
  </w:num>
  <w:num w:numId="2" w16cid:durableId="189953243">
    <w:abstractNumId w:val="10"/>
  </w:num>
  <w:num w:numId="3" w16cid:durableId="988903383">
    <w:abstractNumId w:val="6"/>
  </w:num>
  <w:num w:numId="4" w16cid:durableId="10958552">
    <w:abstractNumId w:val="9"/>
  </w:num>
  <w:num w:numId="5" w16cid:durableId="215899749">
    <w:abstractNumId w:val="0"/>
  </w:num>
  <w:num w:numId="6" w16cid:durableId="1723669592">
    <w:abstractNumId w:val="4"/>
  </w:num>
  <w:num w:numId="7" w16cid:durableId="2142914327">
    <w:abstractNumId w:val="3"/>
  </w:num>
  <w:num w:numId="8" w16cid:durableId="762722964">
    <w:abstractNumId w:val="12"/>
  </w:num>
  <w:num w:numId="9" w16cid:durableId="231892683">
    <w:abstractNumId w:val="5"/>
  </w:num>
  <w:num w:numId="10" w16cid:durableId="1161195162">
    <w:abstractNumId w:val="11"/>
  </w:num>
  <w:num w:numId="11" w16cid:durableId="509494798">
    <w:abstractNumId w:val="7"/>
  </w:num>
  <w:num w:numId="12" w16cid:durableId="179777216">
    <w:abstractNumId w:val="1"/>
  </w:num>
  <w:num w:numId="13" w16cid:durableId="1990356870">
    <w:abstractNumId w:val="2"/>
  </w:num>
  <w:num w:numId="14" w16cid:durableId="655837401">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718"/>
    <w:rsid w:val="00013924"/>
    <w:rsid w:val="00032CA2"/>
    <w:rsid w:val="000409F2"/>
    <w:rsid w:val="00072819"/>
    <w:rsid w:val="00074F9A"/>
    <w:rsid w:val="00090AFF"/>
    <w:rsid w:val="000A1D14"/>
    <w:rsid w:val="000B5E66"/>
    <w:rsid w:val="000C38AA"/>
    <w:rsid w:val="00112718"/>
    <w:rsid w:val="001146EF"/>
    <w:rsid w:val="001157DC"/>
    <w:rsid w:val="001432B6"/>
    <w:rsid w:val="0016468C"/>
    <w:rsid w:val="001B3827"/>
    <w:rsid w:val="001F03F7"/>
    <w:rsid w:val="00247236"/>
    <w:rsid w:val="00253208"/>
    <w:rsid w:val="002E045E"/>
    <w:rsid w:val="003470E7"/>
    <w:rsid w:val="00347DE9"/>
    <w:rsid w:val="00382E37"/>
    <w:rsid w:val="004314AC"/>
    <w:rsid w:val="004B0B89"/>
    <w:rsid w:val="004E75E6"/>
    <w:rsid w:val="004F606D"/>
    <w:rsid w:val="004F7F72"/>
    <w:rsid w:val="00546C04"/>
    <w:rsid w:val="00570280"/>
    <w:rsid w:val="0058514E"/>
    <w:rsid w:val="005909B1"/>
    <w:rsid w:val="00615DBA"/>
    <w:rsid w:val="00623B6E"/>
    <w:rsid w:val="006258D6"/>
    <w:rsid w:val="00627C50"/>
    <w:rsid w:val="00653617"/>
    <w:rsid w:val="006C382C"/>
    <w:rsid w:val="006C618D"/>
    <w:rsid w:val="007A7825"/>
    <w:rsid w:val="007B1122"/>
    <w:rsid w:val="007C78D7"/>
    <w:rsid w:val="007E2C59"/>
    <w:rsid w:val="007E62C0"/>
    <w:rsid w:val="008041FE"/>
    <w:rsid w:val="00813D92"/>
    <w:rsid w:val="008603CD"/>
    <w:rsid w:val="008B2522"/>
    <w:rsid w:val="008C56C6"/>
    <w:rsid w:val="009513F5"/>
    <w:rsid w:val="00967EB2"/>
    <w:rsid w:val="00975F53"/>
    <w:rsid w:val="009873EA"/>
    <w:rsid w:val="009B5DB8"/>
    <w:rsid w:val="009D288C"/>
    <w:rsid w:val="009D2FA2"/>
    <w:rsid w:val="00A54592"/>
    <w:rsid w:val="00A67361"/>
    <w:rsid w:val="00AA0A5A"/>
    <w:rsid w:val="00AA7784"/>
    <w:rsid w:val="00AB6456"/>
    <w:rsid w:val="00B12FEE"/>
    <w:rsid w:val="00B67875"/>
    <w:rsid w:val="00C23597"/>
    <w:rsid w:val="00C9141F"/>
    <w:rsid w:val="00CC2342"/>
    <w:rsid w:val="00CC796B"/>
    <w:rsid w:val="00CD3315"/>
    <w:rsid w:val="00CE3F50"/>
    <w:rsid w:val="00D44011"/>
    <w:rsid w:val="00D6605E"/>
    <w:rsid w:val="00D87956"/>
    <w:rsid w:val="00D921D5"/>
    <w:rsid w:val="00E13BB4"/>
    <w:rsid w:val="00E155A1"/>
    <w:rsid w:val="00E740B2"/>
    <w:rsid w:val="00E90B1E"/>
    <w:rsid w:val="00EB28EF"/>
    <w:rsid w:val="00EF0558"/>
    <w:rsid w:val="00F27889"/>
    <w:rsid w:val="00F5024F"/>
    <w:rsid w:val="00F6476F"/>
    <w:rsid w:val="00FE2C68"/>
    <w:rsid w:val="00FF4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51E66"/>
  <w15:chartTrackingRefBased/>
  <w15:docId w15:val="{5F5B7BC2-EC24-4B9D-A43C-F1425254B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77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12FEE"/>
    <w:rPr>
      <w:i/>
      <w:iCs/>
    </w:rPr>
  </w:style>
  <w:style w:type="character" w:styleId="Strong">
    <w:name w:val="Strong"/>
    <w:basedOn w:val="DefaultParagraphFont"/>
    <w:uiPriority w:val="22"/>
    <w:qFormat/>
    <w:rsid w:val="00B12FEE"/>
    <w:rPr>
      <w:b/>
      <w:bCs/>
    </w:rPr>
  </w:style>
  <w:style w:type="paragraph" w:styleId="NoSpacing">
    <w:name w:val="No Spacing"/>
    <w:uiPriority w:val="1"/>
    <w:qFormat/>
    <w:rsid w:val="00382E37"/>
    <w:pPr>
      <w:spacing w:after="0" w:line="240" w:lineRule="auto"/>
    </w:pPr>
  </w:style>
  <w:style w:type="paragraph" w:styleId="ListParagraph">
    <w:name w:val="List Paragraph"/>
    <w:basedOn w:val="Normal"/>
    <w:uiPriority w:val="34"/>
    <w:qFormat/>
    <w:rsid w:val="00FF4D65"/>
    <w:pPr>
      <w:ind w:left="720"/>
      <w:contextualSpacing/>
    </w:pPr>
  </w:style>
  <w:style w:type="table" w:styleId="TableGrid">
    <w:name w:val="Table Grid"/>
    <w:basedOn w:val="TableNormal"/>
    <w:uiPriority w:val="39"/>
    <w:rsid w:val="007E6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65620">
      <w:bodyDiv w:val="1"/>
      <w:marLeft w:val="0"/>
      <w:marRight w:val="0"/>
      <w:marTop w:val="0"/>
      <w:marBottom w:val="0"/>
      <w:divBdr>
        <w:top w:val="none" w:sz="0" w:space="0" w:color="auto"/>
        <w:left w:val="none" w:sz="0" w:space="0" w:color="auto"/>
        <w:bottom w:val="none" w:sz="0" w:space="0" w:color="auto"/>
        <w:right w:val="none" w:sz="0" w:space="0" w:color="auto"/>
      </w:divBdr>
    </w:div>
    <w:div w:id="121846051">
      <w:bodyDiv w:val="1"/>
      <w:marLeft w:val="0"/>
      <w:marRight w:val="0"/>
      <w:marTop w:val="0"/>
      <w:marBottom w:val="0"/>
      <w:divBdr>
        <w:top w:val="none" w:sz="0" w:space="0" w:color="auto"/>
        <w:left w:val="none" w:sz="0" w:space="0" w:color="auto"/>
        <w:bottom w:val="none" w:sz="0" w:space="0" w:color="auto"/>
        <w:right w:val="none" w:sz="0" w:space="0" w:color="auto"/>
      </w:divBdr>
    </w:div>
    <w:div w:id="203912797">
      <w:bodyDiv w:val="1"/>
      <w:marLeft w:val="0"/>
      <w:marRight w:val="0"/>
      <w:marTop w:val="0"/>
      <w:marBottom w:val="0"/>
      <w:divBdr>
        <w:top w:val="none" w:sz="0" w:space="0" w:color="auto"/>
        <w:left w:val="none" w:sz="0" w:space="0" w:color="auto"/>
        <w:bottom w:val="none" w:sz="0" w:space="0" w:color="auto"/>
        <w:right w:val="none" w:sz="0" w:space="0" w:color="auto"/>
      </w:divBdr>
    </w:div>
    <w:div w:id="237137806">
      <w:bodyDiv w:val="1"/>
      <w:marLeft w:val="0"/>
      <w:marRight w:val="0"/>
      <w:marTop w:val="0"/>
      <w:marBottom w:val="0"/>
      <w:divBdr>
        <w:top w:val="none" w:sz="0" w:space="0" w:color="auto"/>
        <w:left w:val="none" w:sz="0" w:space="0" w:color="auto"/>
        <w:bottom w:val="none" w:sz="0" w:space="0" w:color="auto"/>
        <w:right w:val="none" w:sz="0" w:space="0" w:color="auto"/>
      </w:divBdr>
    </w:div>
    <w:div w:id="510335639">
      <w:bodyDiv w:val="1"/>
      <w:marLeft w:val="0"/>
      <w:marRight w:val="0"/>
      <w:marTop w:val="0"/>
      <w:marBottom w:val="0"/>
      <w:divBdr>
        <w:top w:val="none" w:sz="0" w:space="0" w:color="auto"/>
        <w:left w:val="none" w:sz="0" w:space="0" w:color="auto"/>
        <w:bottom w:val="none" w:sz="0" w:space="0" w:color="auto"/>
        <w:right w:val="none" w:sz="0" w:space="0" w:color="auto"/>
      </w:divBdr>
    </w:div>
    <w:div w:id="539367084">
      <w:bodyDiv w:val="1"/>
      <w:marLeft w:val="0"/>
      <w:marRight w:val="0"/>
      <w:marTop w:val="0"/>
      <w:marBottom w:val="0"/>
      <w:divBdr>
        <w:top w:val="none" w:sz="0" w:space="0" w:color="auto"/>
        <w:left w:val="none" w:sz="0" w:space="0" w:color="auto"/>
        <w:bottom w:val="none" w:sz="0" w:space="0" w:color="auto"/>
        <w:right w:val="none" w:sz="0" w:space="0" w:color="auto"/>
      </w:divBdr>
    </w:div>
    <w:div w:id="1044523838">
      <w:bodyDiv w:val="1"/>
      <w:marLeft w:val="0"/>
      <w:marRight w:val="0"/>
      <w:marTop w:val="0"/>
      <w:marBottom w:val="0"/>
      <w:divBdr>
        <w:top w:val="none" w:sz="0" w:space="0" w:color="auto"/>
        <w:left w:val="none" w:sz="0" w:space="0" w:color="auto"/>
        <w:bottom w:val="none" w:sz="0" w:space="0" w:color="auto"/>
        <w:right w:val="none" w:sz="0" w:space="0" w:color="auto"/>
      </w:divBdr>
    </w:div>
    <w:div w:id="1262570307">
      <w:bodyDiv w:val="1"/>
      <w:marLeft w:val="0"/>
      <w:marRight w:val="0"/>
      <w:marTop w:val="0"/>
      <w:marBottom w:val="0"/>
      <w:divBdr>
        <w:top w:val="none" w:sz="0" w:space="0" w:color="auto"/>
        <w:left w:val="none" w:sz="0" w:space="0" w:color="auto"/>
        <w:bottom w:val="none" w:sz="0" w:space="0" w:color="auto"/>
        <w:right w:val="none" w:sz="0" w:space="0" w:color="auto"/>
      </w:divBdr>
    </w:div>
    <w:div w:id="1341930462">
      <w:bodyDiv w:val="1"/>
      <w:marLeft w:val="0"/>
      <w:marRight w:val="0"/>
      <w:marTop w:val="0"/>
      <w:marBottom w:val="0"/>
      <w:divBdr>
        <w:top w:val="none" w:sz="0" w:space="0" w:color="auto"/>
        <w:left w:val="none" w:sz="0" w:space="0" w:color="auto"/>
        <w:bottom w:val="none" w:sz="0" w:space="0" w:color="auto"/>
        <w:right w:val="none" w:sz="0" w:space="0" w:color="auto"/>
      </w:divBdr>
    </w:div>
    <w:div w:id="1396119995">
      <w:bodyDiv w:val="1"/>
      <w:marLeft w:val="0"/>
      <w:marRight w:val="0"/>
      <w:marTop w:val="0"/>
      <w:marBottom w:val="0"/>
      <w:divBdr>
        <w:top w:val="none" w:sz="0" w:space="0" w:color="auto"/>
        <w:left w:val="none" w:sz="0" w:space="0" w:color="auto"/>
        <w:bottom w:val="none" w:sz="0" w:space="0" w:color="auto"/>
        <w:right w:val="none" w:sz="0" w:space="0" w:color="auto"/>
      </w:divBdr>
    </w:div>
    <w:div w:id="1440685271">
      <w:bodyDiv w:val="1"/>
      <w:marLeft w:val="0"/>
      <w:marRight w:val="0"/>
      <w:marTop w:val="0"/>
      <w:marBottom w:val="0"/>
      <w:divBdr>
        <w:top w:val="none" w:sz="0" w:space="0" w:color="auto"/>
        <w:left w:val="none" w:sz="0" w:space="0" w:color="auto"/>
        <w:bottom w:val="none" w:sz="0" w:space="0" w:color="auto"/>
        <w:right w:val="none" w:sz="0" w:space="0" w:color="auto"/>
      </w:divBdr>
    </w:div>
    <w:div w:id="1858078495">
      <w:bodyDiv w:val="1"/>
      <w:marLeft w:val="0"/>
      <w:marRight w:val="0"/>
      <w:marTop w:val="0"/>
      <w:marBottom w:val="0"/>
      <w:divBdr>
        <w:top w:val="none" w:sz="0" w:space="0" w:color="auto"/>
        <w:left w:val="none" w:sz="0" w:space="0" w:color="auto"/>
        <w:bottom w:val="none" w:sz="0" w:space="0" w:color="auto"/>
        <w:right w:val="none" w:sz="0" w:space="0" w:color="auto"/>
      </w:divBdr>
    </w:div>
    <w:div w:id="195016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1947</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HAKEEM</dc:creator>
  <cp:keywords/>
  <dc:description/>
  <cp:lastModifiedBy>SABAH HAKEEM</cp:lastModifiedBy>
  <cp:revision>7</cp:revision>
  <dcterms:created xsi:type="dcterms:W3CDTF">2022-09-18T19:17:00Z</dcterms:created>
  <dcterms:modified xsi:type="dcterms:W3CDTF">2022-09-18T20:26:00Z</dcterms:modified>
</cp:coreProperties>
</file>